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after="420" w:before="0" w:line="360" w:lineRule="auto"/>
        <w:jc w:val="center"/>
        <w:rPr>
          <w:b w:val="1"/>
          <w:sz w:val="29"/>
          <w:szCs w:val="29"/>
        </w:rPr>
      </w:pPr>
      <w:bookmarkStart w:colFirst="0" w:colLast="0" w:name="_4ixu0gaj652w" w:id="0"/>
      <w:bookmarkEnd w:id="0"/>
      <w:hyperlink r:id="rId6">
        <w:r w:rsidDel="00000000" w:rsidR="00000000" w:rsidRPr="00000000">
          <w:rPr>
            <w:b w:val="1"/>
            <w:sz w:val="25"/>
            <w:szCs w:val="25"/>
            <w:highlight w:val="white"/>
            <w:rtl w:val="0"/>
          </w:rPr>
          <w:t xml:space="preserve">Creating Virtual Universes to Serve the Composites Industry </w:t>
        </w:r>
      </w:hyperlink>
      <w:r w:rsidDel="00000000" w:rsidR="00000000" w:rsidRPr="00000000">
        <w:rPr>
          <w:b w:val="1"/>
          <w:sz w:val="25"/>
          <w:szCs w:val="25"/>
          <w:highlight w:val="white"/>
          <w:rtl w:val="0"/>
        </w:rPr>
        <w:t xml:space="preserve"> | Tonya Cole, </w:t>
      </w:r>
      <w:hyperlink r:id="rId7">
        <w:r w:rsidDel="00000000" w:rsidR="00000000" w:rsidRPr="00000000">
          <w:rPr>
            <w:b w:val="1"/>
            <w:sz w:val="25"/>
            <w:szCs w:val="25"/>
            <w:highlight w:val="white"/>
            <w:rtl w:val="0"/>
          </w:rPr>
          <w:t xml:space="preserve">Dassault Systèmes </w:t>
        </w:r>
      </w:hyperlink>
      <w:r w:rsidDel="00000000" w:rsidR="00000000" w:rsidRPr="00000000">
        <w:rPr>
          <w:rtl w:val="0"/>
        </w:rPr>
      </w:r>
    </w:p>
    <w:p w:rsidR="00000000" w:rsidDel="00000000" w:rsidP="00000000" w:rsidRDefault="00000000" w:rsidRPr="00000000" w14:paraId="00000002">
      <w:pPr>
        <w:pStyle w:val="Heading1"/>
        <w:keepNext w:val="0"/>
        <w:keepLines w:val="0"/>
        <w:shd w:fill="ffffff" w:val="clear"/>
        <w:spacing w:after="420" w:before="0" w:line="360" w:lineRule="auto"/>
        <w:rPr>
          <w:color w:val="333333"/>
          <w:sz w:val="27"/>
          <w:szCs w:val="27"/>
        </w:rPr>
      </w:pPr>
      <w:bookmarkStart w:colFirst="0" w:colLast="0" w:name="_q49jjgosxz1b" w:id="1"/>
      <w:bookmarkEnd w:id="1"/>
      <w:r w:rsidDel="00000000" w:rsidR="00000000" w:rsidRPr="00000000">
        <w:rPr>
          <w:color w:val="333333"/>
          <w:sz w:val="27"/>
          <w:szCs w:val="27"/>
          <w:rtl w:val="0"/>
        </w:rPr>
        <w:t xml:space="preserve">IACMI Website Article: </w:t>
      </w:r>
      <w:hyperlink r:id="rId8">
        <w:r w:rsidDel="00000000" w:rsidR="00000000" w:rsidRPr="00000000">
          <w:rPr>
            <w:color w:val="1155cc"/>
            <w:sz w:val="27"/>
            <w:szCs w:val="27"/>
            <w:u w:val="single"/>
            <w:rtl w:val="0"/>
          </w:rPr>
          <w:t xml:space="preserve">https://iacmi.org/2019/07/26/more-than-40-iacmi-the-composites-institute-interns-drive-manufacturing-revolution/</w:t>
        </w:r>
      </w:hyperlink>
      <w:r w:rsidDel="00000000" w:rsidR="00000000" w:rsidRPr="00000000">
        <w:rPr>
          <w:rtl w:val="0"/>
        </w:rPr>
      </w:r>
    </w:p>
    <w:p w:rsidR="00000000" w:rsidDel="00000000" w:rsidP="00000000" w:rsidRDefault="00000000" w:rsidRPr="00000000" w14:paraId="00000003">
      <w:pPr>
        <w:pStyle w:val="Heading1"/>
        <w:keepNext w:val="0"/>
        <w:keepLines w:val="0"/>
        <w:shd w:fill="ffffff" w:val="clear"/>
        <w:spacing w:after="420" w:before="0" w:line="360" w:lineRule="auto"/>
        <w:rPr>
          <w:color w:val="333333"/>
          <w:sz w:val="27"/>
          <w:szCs w:val="27"/>
        </w:rPr>
      </w:pPr>
      <w:bookmarkStart w:colFirst="0" w:colLast="0" w:name="_u1lbjdm8bss5" w:id="2"/>
      <w:bookmarkEnd w:id="2"/>
      <w:r w:rsidDel="00000000" w:rsidR="00000000" w:rsidRPr="00000000">
        <w:rPr>
          <w:color w:val="333333"/>
          <w:sz w:val="27"/>
          <w:szCs w:val="27"/>
          <w:rtl w:val="0"/>
        </w:rPr>
        <w:t xml:space="preserve">More than 40 IACMI – The Composites Institute Interns Drive Manufacturing Revolution</w:t>
      </w:r>
    </w:p>
    <w:p w:rsidR="00000000" w:rsidDel="00000000" w:rsidP="00000000" w:rsidRDefault="00000000" w:rsidRPr="00000000" w14:paraId="00000004">
      <w:pPr>
        <w:rPr/>
      </w:pPr>
      <w:r w:rsidDel="00000000" w:rsidR="00000000" w:rsidRPr="00000000">
        <w:rPr/>
        <w:drawing>
          <wp:inline distB="114300" distT="114300" distL="114300" distR="114300">
            <wp:extent cx="5943600" cy="39624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hd w:fill="ffffff" w:val="clear"/>
        <w:spacing w:after="300" w:lineRule="auto"/>
        <w:rPr>
          <w:color w:val="002039"/>
          <w:sz w:val="23"/>
          <w:szCs w:val="23"/>
        </w:rPr>
      </w:pPr>
      <w:r w:rsidDel="00000000" w:rsidR="00000000" w:rsidRPr="00000000">
        <w:rPr>
          <w:color w:val="002039"/>
          <w:sz w:val="23"/>
          <w:szCs w:val="23"/>
          <w:rtl w:val="0"/>
        </w:rPr>
        <w:t xml:space="preserve">KNOXVILLE, TENN., July 26, 2019 – </w:t>
      </w:r>
      <w:hyperlink r:id="rId10">
        <w:r w:rsidDel="00000000" w:rsidR="00000000" w:rsidRPr="00000000">
          <w:rPr>
            <w:color w:val="2799ea"/>
            <w:sz w:val="23"/>
            <w:szCs w:val="23"/>
            <w:rtl w:val="0"/>
          </w:rPr>
          <w:t xml:space="preserve">IACMI – The Composites Institute</w:t>
        </w:r>
      </w:hyperlink>
      <w:r w:rsidDel="00000000" w:rsidR="00000000" w:rsidRPr="00000000">
        <w:rPr>
          <w:color w:val="002039"/>
          <w:sz w:val="23"/>
          <w:szCs w:val="23"/>
          <w:rtl w:val="0"/>
        </w:rPr>
        <w:t xml:space="preserve"> sponsored 42 students hosted at 17 member and partner locations across the United States.  </w:t>
      </w:r>
      <w:hyperlink r:id="rId11">
        <w:r w:rsidDel="00000000" w:rsidR="00000000" w:rsidRPr="00000000">
          <w:rPr>
            <w:color w:val="2799ea"/>
            <w:sz w:val="23"/>
            <w:szCs w:val="23"/>
            <w:rtl w:val="0"/>
          </w:rPr>
          <w:t xml:space="preserve">The IACMI Internship Program</w:t>
        </w:r>
      </w:hyperlink>
      <w:r w:rsidDel="00000000" w:rsidR="00000000" w:rsidRPr="00000000">
        <w:rPr>
          <w:color w:val="002039"/>
          <w:sz w:val="23"/>
          <w:szCs w:val="23"/>
          <w:rtl w:val="0"/>
        </w:rPr>
        <w:t xml:space="preserve"> gives students the opportunity to advance </w:t>
      </w:r>
      <w:hyperlink r:id="rId12">
        <w:r w:rsidDel="00000000" w:rsidR="00000000" w:rsidRPr="00000000">
          <w:rPr>
            <w:color w:val="2799ea"/>
            <w:sz w:val="23"/>
            <w:szCs w:val="23"/>
            <w:rtl w:val="0"/>
          </w:rPr>
          <w:t xml:space="preserve">the fourth manufacturing revolution</w:t>
        </w:r>
      </w:hyperlink>
      <w:r w:rsidDel="00000000" w:rsidR="00000000" w:rsidRPr="00000000">
        <w:rPr>
          <w:color w:val="002039"/>
          <w:sz w:val="23"/>
          <w:szCs w:val="23"/>
          <w:rtl w:val="0"/>
        </w:rPr>
        <w:t xml:space="preserve"> with composites research and innovation, while addressing the </w:t>
      </w:r>
      <w:hyperlink r:id="rId13">
        <w:r w:rsidDel="00000000" w:rsidR="00000000" w:rsidRPr="00000000">
          <w:rPr>
            <w:color w:val="2799ea"/>
            <w:sz w:val="23"/>
            <w:szCs w:val="23"/>
            <w:rtl w:val="0"/>
          </w:rPr>
          <w:t xml:space="preserve">growing need</w:t>
        </w:r>
      </w:hyperlink>
      <w:r w:rsidDel="00000000" w:rsidR="00000000" w:rsidRPr="00000000">
        <w:rPr>
          <w:color w:val="002039"/>
          <w:sz w:val="23"/>
          <w:szCs w:val="23"/>
          <w:rtl w:val="0"/>
        </w:rPr>
        <w:t xml:space="preserve"> to support the advanced manufacturing workforce. IACMI works to close the skills gap to further workforce development at a time where </w:t>
      </w:r>
      <w:hyperlink r:id="rId14">
        <w:r w:rsidDel="00000000" w:rsidR="00000000" w:rsidRPr="00000000">
          <w:rPr>
            <w:color w:val="2799ea"/>
            <w:sz w:val="23"/>
            <w:szCs w:val="23"/>
            <w:rtl w:val="0"/>
          </w:rPr>
          <w:t xml:space="preserve">more than half of manufacturing jobs will be left unfilled</w:t>
        </w:r>
      </w:hyperlink>
      <w:r w:rsidDel="00000000" w:rsidR="00000000" w:rsidRPr="00000000">
        <w:rPr>
          <w:color w:val="002039"/>
          <w:sz w:val="23"/>
          <w:szCs w:val="23"/>
          <w:rtl w:val="0"/>
        </w:rPr>
        <w:t xml:space="preserve"> over the course of the next ten years, due to shifting skillset requirements and a lack of necessary training.</w:t>
      </w:r>
    </w:p>
    <w:p w:rsidR="00000000" w:rsidDel="00000000" w:rsidP="00000000" w:rsidRDefault="00000000" w:rsidRPr="00000000" w14:paraId="00000006">
      <w:pPr>
        <w:shd w:fill="ffffff" w:val="clear"/>
        <w:spacing w:after="300" w:lineRule="auto"/>
        <w:rPr>
          <w:color w:val="002039"/>
          <w:sz w:val="23"/>
          <w:szCs w:val="23"/>
        </w:rPr>
      </w:pPr>
      <w:r w:rsidDel="00000000" w:rsidR="00000000" w:rsidRPr="00000000">
        <w:rPr>
          <w:color w:val="002039"/>
          <w:sz w:val="23"/>
          <w:szCs w:val="23"/>
          <w:rtl w:val="0"/>
        </w:rPr>
        <w:t xml:space="preserve">Thought leaders and experts from partner companies, universities, and national laboratories mentored IACMI interns through collaborative research and development projects. Students are integral to advancing composites technical innovations in topic areas such as additive manufacturing (3D printing), robotic systems, and automated integration processes to create solutions supporting manufacturing sustainability and efficiency. Some of the IACMI interns learned from Local Motors, one of IACMI’s small to medium sized member organizations, specializing in low-volume transportation made through additive manufacturing – to prototype autonomous buses with materials testing and systems design for </w:t>
      </w:r>
      <w:hyperlink r:id="rId15">
        <w:r w:rsidDel="00000000" w:rsidR="00000000" w:rsidRPr="00000000">
          <w:rPr>
            <w:color w:val="2799ea"/>
            <w:sz w:val="23"/>
            <w:szCs w:val="23"/>
            <w:rtl w:val="0"/>
          </w:rPr>
          <w:t xml:space="preserve">the Olli project</w:t>
        </w:r>
      </w:hyperlink>
      <w:r w:rsidDel="00000000" w:rsidR="00000000" w:rsidRPr="00000000">
        <w:rPr>
          <w:color w:val="002039"/>
          <w:sz w:val="23"/>
          <w:szCs w:val="23"/>
          <w:rtl w:val="0"/>
        </w:rPr>
        <w:t xml:space="preserve">. In addition, interns are learned through participating in composite sustainability projects at Vartega, Inc. and the Composites Recycling Technology Center (CRTC) with focus on the environmental impact of recycled composite materials.</w:t>
      </w:r>
    </w:p>
    <w:p w:rsidR="00000000" w:rsidDel="00000000" w:rsidP="00000000" w:rsidRDefault="00000000" w:rsidRPr="00000000" w14:paraId="00000007">
      <w:pPr>
        <w:shd w:fill="ffffff" w:val="clear"/>
        <w:spacing w:after="300" w:lineRule="auto"/>
        <w:rPr>
          <w:color w:val="002039"/>
          <w:sz w:val="23"/>
          <w:szCs w:val="23"/>
        </w:rPr>
      </w:pPr>
      <w:r w:rsidDel="00000000" w:rsidR="00000000" w:rsidRPr="00000000">
        <w:rPr>
          <w:color w:val="002039"/>
          <w:sz w:val="23"/>
          <w:szCs w:val="23"/>
          <w:rtl w:val="0"/>
        </w:rPr>
        <w:t xml:space="preserve">The IACMI Internship Program currently has achieved a 100 percent job placement rate for graduated students within six months of graduating from their academic programs. Moreover, the </w:t>
      </w:r>
      <w:hyperlink r:id="rId16">
        <w:r w:rsidDel="00000000" w:rsidR="00000000" w:rsidRPr="00000000">
          <w:rPr>
            <w:color w:val="2799ea"/>
            <w:sz w:val="23"/>
            <w:szCs w:val="23"/>
            <w:rtl w:val="0"/>
          </w:rPr>
          <w:t xml:space="preserve">IACMI Intern Class of 2019</w:t>
        </w:r>
      </w:hyperlink>
      <w:r w:rsidDel="00000000" w:rsidR="00000000" w:rsidRPr="00000000">
        <w:rPr>
          <w:color w:val="002039"/>
          <w:sz w:val="23"/>
          <w:szCs w:val="23"/>
          <w:rtl w:val="0"/>
        </w:rPr>
        <w:t xml:space="preserve"> is 31 percent female, which is more than double the national average of women in engineering at </w:t>
      </w:r>
      <w:hyperlink r:id="rId17">
        <w:r w:rsidDel="00000000" w:rsidR="00000000" w:rsidRPr="00000000">
          <w:rPr>
            <w:color w:val="2799ea"/>
            <w:sz w:val="23"/>
            <w:szCs w:val="23"/>
            <w:rtl w:val="0"/>
          </w:rPr>
          <w:t xml:space="preserve">15 percent in 2015</w:t>
        </w:r>
      </w:hyperlink>
      <w:r w:rsidDel="00000000" w:rsidR="00000000" w:rsidRPr="00000000">
        <w:rPr>
          <w:color w:val="002039"/>
          <w:sz w:val="23"/>
          <w:szCs w:val="23"/>
          <w:rtl w:val="0"/>
        </w:rPr>
        <w:t xml:space="preserve">.</w:t>
      </w:r>
    </w:p>
    <w:p w:rsidR="00000000" w:rsidDel="00000000" w:rsidP="00000000" w:rsidRDefault="00000000" w:rsidRPr="00000000" w14:paraId="00000008">
      <w:pPr>
        <w:shd w:fill="ffffff" w:val="clear"/>
        <w:spacing w:after="300" w:lineRule="auto"/>
        <w:rPr>
          <w:color w:val="002039"/>
          <w:sz w:val="23"/>
          <w:szCs w:val="23"/>
        </w:rPr>
      </w:pPr>
      <w:r w:rsidDel="00000000" w:rsidR="00000000" w:rsidRPr="00000000">
        <w:rPr>
          <w:color w:val="002039"/>
          <w:sz w:val="23"/>
          <w:szCs w:val="23"/>
          <w:rtl w:val="0"/>
        </w:rPr>
        <w:t xml:space="preserve">Interns are ending the program both with having made an impact in advancing experimental research and having gained skills to set them up for successful STEM careers. In addition to technical skills, interns honed the soft skills needed to succeed in the workplace, by gaining experience with networking, resume building, and building a positively reflective digital presence. Throughout the internship program, IACMI interns developed the technical and professional skillsets by presenting their summer research to more than 270 composites industry leaders, preparing them to become leading professionals, themselves.</w:t>
      </w:r>
    </w:p>
    <w:p w:rsidR="00000000" w:rsidDel="00000000" w:rsidP="00000000" w:rsidRDefault="00000000" w:rsidRPr="00000000" w14:paraId="00000009">
      <w:pPr>
        <w:shd w:fill="ffffff" w:val="clear"/>
        <w:spacing w:after="300" w:lineRule="auto"/>
        <w:rPr>
          <w:color w:val="002039"/>
          <w:sz w:val="23"/>
          <w:szCs w:val="23"/>
        </w:rPr>
      </w:pPr>
      <w:r w:rsidDel="00000000" w:rsidR="00000000" w:rsidRPr="00000000">
        <w:rPr>
          <w:color w:val="002039"/>
          <w:sz w:val="23"/>
          <w:szCs w:val="23"/>
          <w:rtl w:val="0"/>
        </w:rPr>
        <w:t xml:space="preserve">2019 was the fourth year of the IACMI internship program, through the program more than 100 students have been placed at internship locations. IACMI industry members that are involved in the internship program projects in summer 2019 include </w:t>
      </w:r>
      <w:hyperlink r:id="rId18">
        <w:r w:rsidDel="00000000" w:rsidR="00000000" w:rsidRPr="00000000">
          <w:rPr>
            <w:color w:val="2799ea"/>
            <w:sz w:val="23"/>
            <w:szCs w:val="23"/>
            <w:rtl w:val="0"/>
          </w:rPr>
          <w:t xml:space="preserve">Ford</w:t>
        </w:r>
      </w:hyperlink>
      <w:r w:rsidDel="00000000" w:rsidR="00000000" w:rsidRPr="00000000">
        <w:rPr>
          <w:color w:val="002039"/>
          <w:sz w:val="23"/>
          <w:szCs w:val="23"/>
          <w:rtl w:val="0"/>
        </w:rPr>
        <w:t xml:space="preserve">; </w:t>
      </w:r>
      <w:hyperlink r:id="rId19">
        <w:r w:rsidDel="00000000" w:rsidR="00000000" w:rsidRPr="00000000">
          <w:rPr>
            <w:color w:val="2799ea"/>
            <w:sz w:val="23"/>
            <w:szCs w:val="23"/>
            <w:rtl w:val="0"/>
          </w:rPr>
          <w:t xml:space="preserve">Dow Chemical</w:t>
        </w:r>
      </w:hyperlink>
      <w:r w:rsidDel="00000000" w:rsidR="00000000" w:rsidRPr="00000000">
        <w:rPr>
          <w:color w:val="002039"/>
          <w:sz w:val="23"/>
          <w:szCs w:val="23"/>
          <w:rtl w:val="0"/>
        </w:rPr>
        <w:t xml:space="preserve">; </w:t>
      </w:r>
      <w:hyperlink r:id="rId20">
        <w:r w:rsidDel="00000000" w:rsidR="00000000" w:rsidRPr="00000000">
          <w:rPr>
            <w:color w:val="2799ea"/>
            <w:sz w:val="23"/>
            <w:szCs w:val="23"/>
            <w:rtl w:val="0"/>
          </w:rPr>
          <w:t xml:space="preserve">Volkswagen</w:t>
        </w:r>
      </w:hyperlink>
      <w:r w:rsidDel="00000000" w:rsidR="00000000" w:rsidRPr="00000000">
        <w:rPr>
          <w:color w:val="002039"/>
          <w:sz w:val="23"/>
          <w:szCs w:val="23"/>
          <w:rtl w:val="0"/>
        </w:rPr>
        <w:t xml:space="preserve">; </w:t>
      </w:r>
      <w:hyperlink r:id="rId21">
        <w:r w:rsidDel="00000000" w:rsidR="00000000" w:rsidRPr="00000000">
          <w:rPr>
            <w:color w:val="2799ea"/>
            <w:sz w:val="23"/>
            <w:szCs w:val="23"/>
            <w:rtl w:val="0"/>
          </w:rPr>
          <w:t xml:space="preserve">DuPont</w:t>
        </w:r>
      </w:hyperlink>
      <w:r w:rsidDel="00000000" w:rsidR="00000000" w:rsidRPr="00000000">
        <w:rPr>
          <w:color w:val="002039"/>
          <w:sz w:val="23"/>
          <w:szCs w:val="23"/>
          <w:rtl w:val="0"/>
        </w:rPr>
        <w:t xml:space="preserve">; </w:t>
      </w:r>
      <w:hyperlink r:id="rId22">
        <w:r w:rsidDel="00000000" w:rsidR="00000000" w:rsidRPr="00000000">
          <w:rPr>
            <w:color w:val="2799ea"/>
            <w:sz w:val="23"/>
            <w:szCs w:val="23"/>
            <w:rtl w:val="0"/>
          </w:rPr>
          <w:t xml:space="preserve">Vartega</w:t>
        </w:r>
      </w:hyperlink>
      <w:r w:rsidDel="00000000" w:rsidR="00000000" w:rsidRPr="00000000">
        <w:rPr>
          <w:color w:val="002039"/>
          <w:sz w:val="23"/>
          <w:szCs w:val="23"/>
          <w:rtl w:val="0"/>
        </w:rPr>
        <w:t xml:space="preserve"> Inc.; </w:t>
      </w:r>
      <w:hyperlink r:id="rId23">
        <w:r w:rsidDel="00000000" w:rsidR="00000000" w:rsidRPr="00000000">
          <w:rPr>
            <w:color w:val="2799ea"/>
            <w:sz w:val="23"/>
            <w:szCs w:val="23"/>
            <w:rtl w:val="0"/>
          </w:rPr>
          <w:t xml:space="preserve">TPI Composites</w:t>
        </w:r>
      </w:hyperlink>
      <w:r w:rsidDel="00000000" w:rsidR="00000000" w:rsidRPr="00000000">
        <w:rPr>
          <w:color w:val="002039"/>
          <w:sz w:val="23"/>
          <w:szCs w:val="23"/>
          <w:rtl w:val="0"/>
        </w:rPr>
        <w:t xml:space="preserve">; </w:t>
      </w:r>
      <w:hyperlink r:id="rId24">
        <w:r w:rsidDel="00000000" w:rsidR="00000000" w:rsidRPr="00000000">
          <w:rPr>
            <w:color w:val="2799ea"/>
            <w:sz w:val="23"/>
            <w:szCs w:val="23"/>
            <w:rtl w:val="0"/>
          </w:rPr>
          <w:t xml:space="preserve">Arkema</w:t>
        </w:r>
      </w:hyperlink>
      <w:r w:rsidDel="00000000" w:rsidR="00000000" w:rsidRPr="00000000">
        <w:rPr>
          <w:color w:val="002039"/>
          <w:sz w:val="23"/>
          <w:szCs w:val="23"/>
          <w:rtl w:val="0"/>
        </w:rPr>
        <w:t xml:space="preserve">; </w:t>
      </w:r>
      <w:hyperlink r:id="rId25">
        <w:r w:rsidDel="00000000" w:rsidR="00000000" w:rsidRPr="00000000">
          <w:rPr>
            <w:color w:val="2799ea"/>
            <w:sz w:val="23"/>
            <w:szCs w:val="23"/>
            <w:rtl w:val="0"/>
          </w:rPr>
          <w:t xml:space="preserve">Structural Composites</w:t>
        </w:r>
      </w:hyperlink>
      <w:r w:rsidDel="00000000" w:rsidR="00000000" w:rsidRPr="00000000">
        <w:rPr>
          <w:color w:val="002039"/>
          <w:sz w:val="23"/>
          <w:szCs w:val="23"/>
          <w:rtl w:val="0"/>
        </w:rPr>
        <w:t xml:space="preserve">; </w:t>
      </w:r>
      <w:hyperlink r:id="rId26">
        <w:r w:rsidDel="00000000" w:rsidR="00000000" w:rsidRPr="00000000">
          <w:rPr>
            <w:color w:val="2799ea"/>
            <w:sz w:val="23"/>
            <w:szCs w:val="23"/>
            <w:rtl w:val="0"/>
          </w:rPr>
          <w:t xml:space="preserve">4X Technologies</w:t>
        </w:r>
      </w:hyperlink>
      <w:r w:rsidDel="00000000" w:rsidR="00000000" w:rsidRPr="00000000">
        <w:rPr>
          <w:color w:val="002039"/>
          <w:sz w:val="23"/>
          <w:szCs w:val="23"/>
          <w:rtl w:val="0"/>
        </w:rPr>
        <w:t xml:space="preserve">; </w:t>
      </w:r>
      <w:hyperlink r:id="rId27">
        <w:r w:rsidDel="00000000" w:rsidR="00000000" w:rsidRPr="00000000">
          <w:rPr>
            <w:color w:val="2799ea"/>
            <w:sz w:val="23"/>
            <w:szCs w:val="23"/>
            <w:rtl w:val="0"/>
          </w:rPr>
          <w:t xml:space="preserve">Local Motors</w:t>
        </w:r>
      </w:hyperlink>
      <w:r w:rsidDel="00000000" w:rsidR="00000000" w:rsidRPr="00000000">
        <w:rPr>
          <w:color w:val="002039"/>
          <w:sz w:val="23"/>
          <w:szCs w:val="23"/>
          <w:rtl w:val="0"/>
        </w:rPr>
        <w:t xml:space="preserve">; </w:t>
      </w:r>
      <w:hyperlink r:id="rId28">
        <w:r w:rsidDel="00000000" w:rsidR="00000000" w:rsidRPr="00000000">
          <w:rPr>
            <w:color w:val="2799ea"/>
            <w:sz w:val="23"/>
            <w:szCs w:val="23"/>
            <w:rtl w:val="0"/>
          </w:rPr>
          <w:t xml:space="preserve">Additive Engineering Solutions (AES)</w:t>
        </w:r>
      </w:hyperlink>
      <w:r w:rsidDel="00000000" w:rsidR="00000000" w:rsidRPr="00000000">
        <w:rPr>
          <w:color w:val="002039"/>
          <w:sz w:val="23"/>
          <w:szCs w:val="23"/>
          <w:rtl w:val="0"/>
        </w:rPr>
        <w:t xml:space="preserve">; and </w:t>
      </w:r>
      <w:hyperlink r:id="rId29">
        <w:r w:rsidDel="00000000" w:rsidR="00000000" w:rsidRPr="00000000">
          <w:rPr>
            <w:color w:val="2799ea"/>
            <w:sz w:val="23"/>
            <w:szCs w:val="23"/>
            <w:rtl w:val="0"/>
          </w:rPr>
          <w:t xml:space="preserve">Michelman</w:t>
        </w:r>
      </w:hyperlink>
      <w:r w:rsidDel="00000000" w:rsidR="00000000" w:rsidRPr="00000000">
        <w:rPr>
          <w:color w:val="002039"/>
          <w:sz w:val="23"/>
          <w:szCs w:val="23"/>
          <w:rtl w:val="0"/>
        </w:rPr>
        <w:t xml:space="preserve">; and regional and academic partners hosts include </w:t>
      </w:r>
      <w:hyperlink r:id="rId30">
        <w:r w:rsidDel="00000000" w:rsidR="00000000" w:rsidRPr="00000000">
          <w:rPr>
            <w:color w:val="2799ea"/>
            <w:sz w:val="23"/>
            <w:szCs w:val="23"/>
            <w:rtl w:val="0"/>
          </w:rPr>
          <w:t xml:space="preserve">Vanderbilt University</w:t>
        </w:r>
      </w:hyperlink>
      <w:r w:rsidDel="00000000" w:rsidR="00000000" w:rsidRPr="00000000">
        <w:rPr>
          <w:color w:val="002039"/>
          <w:sz w:val="23"/>
          <w:szCs w:val="23"/>
          <w:rtl w:val="0"/>
        </w:rPr>
        <w:t xml:space="preserve">; </w:t>
      </w:r>
      <w:hyperlink r:id="rId31">
        <w:r w:rsidDel="00000000" w:rsidR="00000000" w:rsidRPr="00000000">
          <w:rPr>
            <w:color w:val="2799ea"/>
            <w:sz w:val="23"/>
            <w:szCs w:val="23"/>
            <w:rtl w:val="0"/>
          </w:rPr>
          <w:t xml:space="preserve">University of Tennessee, Knoxville</w:t>
        </w:r>
      </w:hyperlink>
      <w:r w:rsidDel="00000000" w:rsidR="00000000" w:rsidRPr="00000000">
        <w:rPr>
          <w:color w:val="002039"/>
          <w:sz w:val="23"/>
          <w:szCs w:val="23"/>
          <w:rtl w:val="0"/>
        </w:rPr>
        <w:t xml:space="preserve">; </w:t>
      </w:r>
      <w:hyperlink r:id="rId32">
        <w:r w:rsidDel="00000000" w:rsidR="00000000" w:rsidRPr="00000000">
          <w:rPr>
            <w:color w:val="2799ea"/>
            <w:sz w:val="23"/>
            <w:szCs w:val="23"/>
            <w:rtl w:val="0"/>
          </w:rPr>
          <w:t xml:space="preserve">Purdue University</w:t>
        </w:r>
      </w:hyperlink>
      <w:r w:rsidDel="00000000" w:rsidR="00000000" w:rsidRPr="00000000">
        <w:rPr>
          <w:color w:val="002039"/>
          <w:sz w:val="23"/>
          <w:szCs w:val="23"/>
          <w:rtl w:val="0"/>
        </w:rPr>
        <w:t xml:space="preserve">; </w:t>
      </w:r>
      <w:hyperlink r:id="rId33">
        <w:r w:rsidDel="00000000" w:rsidR="00000000" w:rsidRPr="00000000">
          <w:rPr>
            <w:color w:val="2799ea"/>
            <w:sz w:val="23"/>
            <w:szCs w:val="23"/>
            <w:rtl w:val="0"/>
          </w:rPr>
          <w:t xml:space="preserve">University of Dayton Research Institute</w:t>
        </w:r>
      </w:hyperlink>
      <w:r w:rsidDel="00000000" w:rsidR="00000000" w:rsidRPr="00000000">
        <w:rPr>
          <w:color w:val="002039"/>
          <w:sz w:val="23"/>
          <w:szCs w:val="23"/>
          <w:rtl w:val="0"/>
        </w:rPr>
        <w:t xml:space="preserve">; </w:t>
      </w:r>
      <w:hyperlink r:id="rId34">
        <w:r w:rsidDel="00000000" w:rsidR="00000000" w:rsidRPr="00000000">
          <w:rPr>
            <w:color w:val="2799ea"/>
            <w:sz w:val="23"/>
            <w:szCs w:val="23"/>
            <w:rtl w:val="0"/>
          </w:rPr>
          <w:t xml:space="preserve">Oak Ridge National Laboratory</w:t>
        </w:r>
      </w:hyperlink>
      <w:r w:rsidDel="00000000" w:rsidR="00000000" w:rsidRPr="00000000">
        <w:rPr>
          <w:color w:val="002039"/>
          <w:sz w:val="23"/>
          <w:szCs w:val="23"/>
          <w:rtl w:val="0"/>
        </w:rPr>
        <w:t xml:space="preserve">; </w:t>
      </w:r>
      <w:hyperlink r:id="rId35">
        <w:r w:rsidDel="00000000" w:rsidR="00000000" w:rsidRPr="00000000">
          <w:rPr>
            <w:color w:val="2799ea"/>
            <w:sz w:val="23"/>
            <w:szCs w:val="23"/>
            <w:rtl w:val="0"/>
          </w:rPr>
          <w:t xml:space="preserve">National  Renewable Energy Laboratory</w:t>
        </w:r>
      </w:hyperlink>
      <w:r w:rsidDel="00000000" w:rsidR="00000000" w:rsidRPr="00000000">
        <w:rPr>
          <w:color w:val="002039"/>
          <w:sz w:val="23"/>
          <w:szCs w:val="23"/>
          <w:rtl w:val="0"/>
        </w:rPr>
        <w:t xml:space="preserve">; </w:t>
      </w:r>
      <w:hyperlink r:id="rId36">
        <w:r w:rsidDel="00000000" w:rsidR="00000000" w:rsidRPr="00000000">
          <w:rPr>
            <w:color w:val="2799ea"/>
            <w:sz w:val="23"/>
            <w:szCs w:val="23"/>
            <w:rtl w:val="0"/>
          </w:rPr>
          <w:t xml:space="preserve">Michigan State University</w:t>
        </w:r>
      </w:hyperlink>
      <w:r w:rsidDel="00000000" w:rsidR="00000000" w:rsidRPr="00000000">
        <w:rPr>
          <w:color w:val="002039"/>
          <w:sz w:val="23"/>
          <w:szCs w:val="23"/>
          <w:rtl w:val="0"/>
        </w:rPr>
        <w:t xml:space="preserve">; and </w:t>
      </w:r>
      <w:hyperlink r:id="rId37">
        <w:r w:rsidDel="00000000" w:rsidR="00000000" w:rsidRPr="00000000">
          <w:rPr>
            <w:color w:val="2799ea"/>
            <w:sz w:val="23"/>
            <w:szCs w:val="23"/>
            <w:rtl w:val="0"/>
          </w:rPr>
          <w:t xml:space="preserve">Composites Recycling Technology Center</w:t>
        </w:r>
      </w:hyperlink>
      <w:r w:rsidDel="00000000" w:rsidR="00000000" w:rsidRPr="00000000">
        <w:rPr>
          <w:color w:val="002039"/>
          <w:sz w:val="23"/>
          <w:szCs w:val="23"/>
          <w:rtl w:val="0"/>
        </w:rPr>
        <w:t xml:space="preserve">. Previous intern hosts include </w:t>
      </w:r>
      <w:hyperlink r:id="rId38">
        <w:r w:rsidDel="00000000" w:rsidR="00000000" w:rsidRPr="00000000">
          <w:rPr>
            <w:color w:val="2799ea"/>
            <w:sz w:val="23"/>
            <w:szCs w:val="23"/>
            <w:rtl w:val="0"/>
          </w:rPr>
          <w:t xml:space="preserve">Dassault Systèmes</w:t>
        </w:r>
      </w:hyperlink>
      <w:r w:rsidDel="00000000" w:rsidR="00000000" w:rsidRPr="00000000">
        <w:rPr>
          <w:color w:val="002039"/>
          <w:sz w:val="23"/>
          <w:szCs w:val="23"/>
          <w:rtl w:val="0"/>
        </w:rPr>
        <w:t xml:space="preserve">, </w:t>
      </w:r>
      <w:hyperlink r:id="rId39">
        <w:r w:rsidDel="00000000" w:rsidR="00000000" w:rsidRPr="00000000">
          <w:rPr>
            <w:color w:val="2799ea"/>
            <w:sz w:val="23"/>
            <w:szCs w:val="23"/>
            <w:rtl w:val="0"/>
          </w:rPr>
          <w:t xml:space="preserve">Composites Prototyping Center</w:t>
        </w:r>
      </w:hyperlink>
      <w:r w:rsidDel="00000000" w:rsidR="00000000" w:rsidRPr="00000000">
        <w:rPr>
          <w:color w:val="002039"/>
          <w:sz w:val="23"/>
          <w:szCs w:val="23"/>
          <w:rtl w:val="0"/>
        </w:rPr>
        <w:t xml:space="preserve">, </w:t>
      </w:r>
      <w:hyperlink r:id="rId40">
        <w:r w:rsidDel="00000000" w:rsidR="00000000" w:rsidRPr="00000000">
          <w:rPr>
            <w:color w:val="2799ea"/>
            <w:sz w:val="23"/>
            <w:szCs w:val="23"/>
            <w:rtl w:val="0"/>
          </w:rPr>
          <w:t xml:space="preserve">Arkema</w:t>
        </w:r>
      </w:hyperlink>
      <w:r w:rsidDel="00000000" w:rsidR="00000000" w:rsidRPr="00000000">
        <w:rPr>
          <w:color w:val="002039"/>
          <w:sz w:val="23"/>
          <w:szCs w:val="23"/>
          <w:rtl w:val="0"/>
        </w:rPr>
        <w:t xml:space="preserve">, and the </w:t>
      </w:r>
      <w:hyperlink r:id="rId41">
        <w:r w:rsidDel="00000000" w:rsidR="00000000" w:rsidRPr="00000000">
          <w:rPr>
            <w:color w:val="2799ea"/>
            <w:sz w:val="23"/>
            <w:szCs w:val="23"/>
            <w:rtl w:val="0"/>
          </w:rPr>
          <w:t xml:space="preserve">Colorado School of Mines</w:t>
        </w:r>
      </w:hyperlink>
      <w:r w:rsidDel="00000000" w:rsidR="00000000" w:rsidRPr="00000000">
        <w:rPr>
          <w:color w:val="002039"/>
          <w:sz w:val="23"/>
          <w:szCs w:val="23"/>
          <w:rtl w:val="0"/>
        </w:rPr>
        <w:t xml:space="preserve">. “At IACMI, an essential part of driving the manufacturing revolution is providing diverse opportunities to create the next generation of innovators,” said Joannie Harmon Heath, IACMI Workforce Manager. “Collaboration in the internship program, across industry, academia and government, is critical to ensuring we’re able to support the need for a skilled workforce and prepare underserved populations and students to kickstart their careers.”</w:t>
      </w:r>
    </w:p>
    <w:p w:rsidR="00000000" w:rsidDel="00000000" w:rsidP="00000000" w:rsidRDefault="00000000" w:rsidRPr="00000000" w14:paraId="0000000A">
      <w:pPr>
        <w:shd w:fill="ffffff" w:val="clear"/>
        <w:spacing w:after="300" w:lineRule="auto"/>
        <w:rPr>
          <w:color w:val="002039"/>
          <w:sz w:val="23"/>
          <w:szCs w:val="23"/>
        </w:rPr>
      </w:pPr>
      <w:r w:rsidDel="00000000" w:rsidR="00000000" w:rsidRPr="00000000">
        <w:rPr>
          <w:color w:val="002039"/>
          <w:sz w:val="23"/>
          <w:szCs w:val="23"/>
          <w:rtl w:val="0"/>
        </w:rPr>
        <w:t xml:space="preserve">“Successfully advancing research and development is dependent on supporting the next generation of talent,” said Andrew Maxey, Vartega Inc. Co-Founder and CEO. “Vartega’s IACMI interns are on a pathway to employment. We’ve kept on two interns over the last year because the internship program gave us direct access to educate and guide top talent to higher level skillsets through significant contributions to Vartega’s sustainable composites solutions.”</w:t>
      </w:r>
    </w:p>
    <w:p w:rsidR="00000000" w:rsidDel="00000000" w:rsidP="00000000" w:rsidRDefault="00000000" w:rsidRPr="00000000" w14:paraId="0000000B">
      <w:pPr>
        <w:shd w:fill="ffffff" w:val="clear"/>
        <w:spacing w:after="300" w:lineRule="auto"/>
        <w:rPr>
          <w:b w:val="1"/>
          <w:color w:val="002039"/>
          <w:sz w:val="23"/>
          <w:szCs w:val="23"/>
        </w:rPr>
      </w:pPr>
      <w:r w:rsidDel="00000000" w:rsidR="00000000" w:rsidRPr="00000000">
        <w:rPr>
          <w:b w:val="1"/>
          <w:color w:val="002039"/>
          <w:sz w:val="23"/>
          <w:szCs w:val="23"/>
          <w:rtl w:val="0"/>
        </w:rPr>
        <w:t xml:space="preserve">The 2019 IACMI summer interns include:</w:t>
      </w:r>
    </w:p>
    <w:tbl>
      <w:tblPr>
        <w:tblStyle w:val="Table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7.7633627400105"/>
        <w:gridCol w:w="2758.941359626362"/>
        <w:gridCol w:w="1083.1759211209132"/>
        <w:gridCol w:w="3910.119356512714"/>
        <w:tblGridChange w:id="0">
          <w:tblGrid>
            <w:gridCol w:w="1607.7633627400105"/>
            <w:gridCol w:w="2758.941359626362"/>
            <w:gridCol w:w="1083.1759211209132"/>
            <w:gridCol w:w="3910.119356512714"/>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color w:val="002039"/>
                <w:sz w:val="23"/>
                <w:szCs w:val="23"/>
              </w:rPr>
            </w:pPr>
            <w:r w:rsidDel="00000000" w:rsidR="00000000" w:rsidRPr="00000000">
              <w:rPr>
                <w:b w:val="1"/>
                <w:color w:val="002039"/>
                <w:sz w:val="23"/>
                <w:szCs w:val="23"/>
                <w:rtl w:val="0"/>
              </w:rPr>
              <w:t xml:space="preserve">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color w:val="002039"/>
                <w:sz w:val="23"/>
                <w:szCs w:val="23"/>
              </w:rPr>
            </w:pPr>
            <w:r w:rsidDel="00000000" w:rsidR="00000000" w:rsidRPr="00000000">
              <w:rPr>
                <w:b w:val="1"/>
                <w:color w:val="002039"/>
                <w:sz w:val="23"/>
                <w:szCs w:val="23"/>
                <w:rtl w:val="0"/>
              </w:rPr>
              <w:t xml:space="preserve">Home University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color w:val="002039"/>
                <w:sz w:val="23"/>
                <w:szCs w:val="23"/>
              </w:rPr>
            </w:pPr>
            <w:r w:rsidDel="00000000" w:rsidR="00000000" w:rsidRPr="00000000">
              <w:rPr>
                <w:b w:val="1"/>
                <w:color w:val="002039"/>
                <w:sz w:val="23"/>
                <w:szCs w:val="23"/>
                <w:rtl w:val="0"/>
              </w:rPr>
              <w:t xml:space="preserve">Host State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color w:val="002039"/>
                <w:sz w:val="23"/>
                <w:szCs w:val="23"/>
              </w:rPr>
            </w:pPr>
            <w:r w:rsidDel="00000000" w:rsidR="00000000" w:rsidRPr="00000000">
              <w:rPr>
                <w:b w:val="1"/>
                <w:color w:val="002039"/>
                <w:sz w:val="23"/>
                <w:szCs w:val="23"/>
                <w:rtl w:val="0"/>
              </w:rPr>
              <w:t xml:space="preserve">IACMI Host Location</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color w:val="002039"/>
                <w:sz w:val="23"/>
                <w:szCs w:val="23"/>
              </w:rPr>
            </w:pPr>
            <w:hyperlink r:id="rId42">
              <w:r w:rsidDel="00000000" w:rsidR="00000000" w:rsidRPr="00000000">
                <w:rPr>
                  <w:color w:val="2799ea"/>
                  <w:sz w:val="23"/>
                  <w:szCs w:val="23"/>
                  <w:rtl w:val="0"/>
                </w:rPr>
                <w:t xml:space="preserve">Brayden Aller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color w:val="002039"/>
                <w:sz w:val="23"/>
                <w:szCs w:val="23"/>
              </w:rPr>
            </w:pPr>
            <w:r w:rsidDel="00000000" w:rsidR="00000000" w:rsidRPr="00000000">
              <w:rPr>
                <w:color w:val="002039"/>
                <w:sz w:val="23"/>
                <w:szCs w:val="23"/>
                <w:rtl w:val="0"/>
              </w:rPr>
              <w:t xml:space="preserve">Vanderbilt University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color w:val="002039"/>
                <w:sz w:val="23"/>
                <w:szCs w:val="23"/>
              </w:rPr>
            </w:pPr>
            <w:r w:rsidDel="00000000" w:rsidR="00000000" w:rsidRPr="00000000">
              <w:rPr>
                <w:color w:val="002039"/>
                <w:sz w:val="23"/>
                <w:szCs w:val="23"/>
                <w:rtl w:val="0"/>
              </w:rPr>
              <w:t xml:space="preserve">WA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color w:val="002039"/>
                <w:sz w:val="23"/>
                <w:szCs w:val="23"/>
              </w:rPr>
            </w:pPr>
            <w:r w:rsidDel="00000000" w:rsidR="00000000" w:rsidRPr="00000000">
              <w:rPr>
                <w:color w:val="002039"/>
                <w:sz w:val="23"/>
                <w:szCs w:val="23"/>
                <w:rtl w:val="0"/>
              </w:rPr>
              <w:t xml:space="preserve">Composite Recycling Technology Center (CRTC)</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color w:val="002039"/>
                <w:sz w:val="23"/>
                <w:szCs w:val="23"/>
              </w:rPr>
            </w:pPr>
            <w:hyperlink r:id="rId43">
              <w:r w:rsidDel="00000000" w:rsidR="00000000" w:rsidRPr="00000000">
                <w:rPr>
                  <w:color w:val="2799ea"/>
                  <w:sz w:val="23"/>
                  <w:szCs w:val="23"/>
                  <w:rtl w:val="0"/>
                </w:rPr>
                <w:t xml:space="preserve">Alexandria Banta</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color w:val="002039"/>
                <w:sz w:val="23"/>
                <w:szCs w:val="23"/>
              </w:rPr>
            </w:pPr>
            <w:r w:rsidDel="00000000" w:rsidR="00000000" w:rsidRPr="00000000">
              <w:rPr>
                <w:color w:val="002039"/>
                <w:sz w:val="23"/>
                <w:szCs w:val="23"/>
                <w:rtl w:val="0"/>
              </w:rPr>
              <w:t xml:space="preserve">Austin Peay State University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color w:val="002039"/>
                <w:sz w:val="23"/>
                <w:szCs w:val="23"/>
              </w:rPr>
            </w:pPr>
            <w:r w:rsidDel="00000000" w:rsidR="00000000" w:rsidRPr="00000000">
              <w:rPr>
                <w:color w:val="002039"/>
                <w:sz w:val="23"/>
                <w:szCs w:val="23"/>
                <w:rtl w:val="0"/>
              </w:rPr>
              <w:t xml:space="preserve">Oak Ridge National Laboratory</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color w:val="002039"/>
                <w:sz w:val="23"/>
                <w:szCs w:val="23"/>
              </w:rPr>
            </w:pPr>
            <w:hyperlink r:id="rId44">
              <w:r w:rsidDel="00000000" w:rsidR="00000000" w:rsidRPr="00000000">
                <w:rPr>
                  <w:color w:val="2799ea"/>
                  <w:sz w:val="23"/>
                  <w:szCs w:val="23"/>
                  <w:rtl w:val="0"/>
                </w:rPr>
                <w:t xml:space="preserve">Kevin Blossfield</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color w:val="002039"/>
                <w:sz w:val="23"/>
                <w:szCs w:val="23"/>
              </w:rPr>
            </w:pPr>
            <w:r w:rsidDel="00000000" w:rsidR="00000000" w:rsidRPr="00000000">
              <w:rPr>
                <w:color w:val="002039"/>
                <w:sz w:val="23"/>
                <w:szCs w:val="23"/>
                <w:rtl w:val="0"/>
              </w:rPr>
              <w:t xml:space="preserve">University of Dayton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color w:val="002039"/>
                <w:sz w:val="23"/>
                <w:szCs w:val="23"/>
              </w:rPr>
            </w:pPr>
            <w:r w:rsidDel="00000000" w:rsidR="00000000" w:rsidRPr="00000000">
              <w:rPr>
                <w:color w:val="002039"/>
                <w:sz w:val="23"/>
                <w:szCs w:val="23"/>
                <w:rtl w:val="0"/>
              </w:rPr>
              <w:t xml:space="preserve">MI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color w:val="002039"/>
                <w:sz w:val="23"/>
                <w:szCs w:val="23"/>
              </w:rPr>
            </w:pPr>
            <w:r w:rsidDel="00000000" w:rsidR="00000000" w:rsidRPr="00000000">
              <w:rPr>
                <w:color w:val="002039"/>
                <w:sz w:val="23"/>
                <w:szCs w:val="23"/>
                <w:rtl w:val="0"/>
              </w:rPr>
              <w:t xml:space="preserve">IACMI Scale-Up Research Facility (SURF), managed by MSU</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color w:val="002039"/>
                <w:sz w:val="23"/>
                <w:szCs w:val="23"/>
              </w:rPr>
            </w:pPr>
            <w:hyperlink r:id="rId45">
              <w:r w:rsidDel="00000000" w:rsidR="00000000" w:rsidRPr="00000000">
                <w:rPr>
                  <w:color w:val="2799ea"/>
                  <w:sz w:val="23"/>
                  <w:szCs w:val="23"/>
                  <w:rtl w:val="0"/>
                </w:rPr>
                <w:t xml:space="preserve">Ryan Clarke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color w:val="002039"/>
                <w:sz w:val="23"/>
                <w:szCs w:val="23"/>
              </w:rPr>
            </w:pPr>
            <w:r w:rsidDel="00000000" w:rsidR="00000000" w:rsidRPr="00000000">
              <w:rPr>
                <w:color w:val="002039"/>
                <w:sz w:val="23"/>
                <w:szCs w:val="23"/>
                <w:rtl w:val="0"/>
              </w:rPr>
              <w:t xml:space="preserve">Montana State University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color w:val="002039"/>
                <w:sz w:val="23"/>
                <w:szCs w:val="23"/>
              </w:rPr>
            </w:pPr>
            <w:r w:rsidDel="00000000" w:rsidR="00000000" w:rsidRPr="00000000">
              <w:rPr>
                <w:color w:val="002039"/>
                <w:sz w:val="23"/>
                <w:szCs w:val="23"/>
                <w:rtl w:val="0"/>
              </w:rPr>
              <w:t xml:space="preserve">CO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color w:val="002039"/>
                <w:sz w:val="23"/>
                <w:szCs w:val="23"/>
              </w:rPr>
            </w:pPr>
            <w:r w:rsidDel="00000000" w:rsidR="00000000" w:rsidRPr="00000000">
              <w:rPr>
                <w:color w:val="002039"/>
                <w:sz w:val="23"/>
                <w:szCs w:val="23"/>
                <w:rtl w:val="0"/>
              </w:rPr>
              <w:t xml:space="preserve">National Renewable Energy Laboratory (NREL)</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color w:val="002039"/>
                <w:sz w:val="23"/>
                <w:szCs w:val="23"/>
              </w:rPr>
            </w:pPr>
            <w:hyperlink r:id="rId46">
              <w:r w:rsidDel="00000000" w:rsidR="00000000" w:rsidRPr="00000000">
                <w:rPr>
                  <w:color w:val="2799ea"/>
                  <w:sz w:val="23"/>
                  <w:szCs w:val="23"/>
                  <w:rtl w:val="0"/>
                </w:rPr>
                <w:t xml:space="preserve">Zachary Cook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color w:val="002039"/>
                <w:sz w:val="23"/>
                <w:szCs w:val="23"/>
              </w:rPr>
            </w:pPr>
            <w:r w:rsidDel="00000000" w:rsidR="00000000" w:rsidRPr="00000000">
              <w:rPr>
                <w:color w:val="002039"/>
                <w:sz w:val="23"/>
                <w:szCs w:val="23"/>
                <w:rtl w:val="0"/>
              </w:rPr>
              <w:t xml:space="preserve">University of Tenn., Knoxville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color w:val="002039"/>
                <w:sz w:val="23"/>
                <w:szCs w:val="23"/>
              </w:rPr>
            </w:pPr>
            <w:r w:rsidDel="00000000" w:rsidR="00000000" w:rsidRPr="00000000">
              <w:rPr>
                <w:color w:val="002039"/>
                <w:sz w:val="23"/>
                <w:szCs w:val="23"/>
                <w:rtl w:val="0"/>
              </w:rPr>
              <w:t xml:space="preserve">University of Tenn., Knoxville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color w:val="002039"/>
                <w:sz w:val="23"/>
                <w:szCs w:val="23"/>
              </w:rPr>
            </w:pPr>
            <w:hyperlink r:id="rId47">
              <w:r w:rsidDel="00000000" w:rsidR="00000000" w:rsidRPr="00000000">
                <w:rPr>
                  <w:color w:val="2799ea"/>
                  <w:sz w:val="23"/>
                  <w:szCs w:val="23"/>
                  <w:rtl w:val="0"/>
                </w:rPr>
                <w:t xml:space="preserve">Hayley Coughlin</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color w:val="002039"/>
                <w:sz w:val="23"/>
                <w:szCs w:val="23"/>
              </w:rPr>
            </w:pPr>
            <w:r w:rsidDel="00000000" w:rsidR="00000000" w:rsidRPr="00000000">
              <w:rPr>
                <w:color w:val="002039"/>
                <w:sz w:val="23"/>
                <w:szCs w:val="23"/>
                <w:rtl w:val="0"/>
              </w:rPr>
              <w:t xml:space="preserve">Fordham University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color w:val="002039"/>
                <w:sz w:val="23"/>
                <w:szCs w:val="23"/>
              </w:rPr>
            </w:pPr>
            <w:r w:rsidDel="00000000" w:rsidR="00000000" w:rsidRPr="00000000">
              <w:rPr>
                <w:color w:val="002039"/>
                <w:sz w:val="23"/>
                <w:szCs w:val="23"/>
                <w:rtl w:val="0"/>
              </w:rPr>
              <w:t xml:space="preserve">University of Tenn., Knoxville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color w:val="002039"/>
                <w:sz w:val="23"/>
                <w:szCs w:val="23"/>
              </w:rPr>
            </w:pPr>
            <w:hyperlink r:id="rId48">
              <w:r w:rsidDel="00000000" w:rsidR="00000000" w:rsidRPr="00000000">
                <w:rPr>
                  <w:color w:val="2799ea"/>
                  <w:sz w:val="23"/>
                  <w:szCs w:val="23"/>
                  <w:rtl w:val="0"/>
                </w:rPr>
                <w:t xml:space="preserve">Caroline Ellis</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color w:val="002039"/>
                <w:sz w:val="23"/>
                <w:szCs w:val="23"/>
              </w:rPr>
            </w:pPr>
            <w:r w:rsidDel="00000000" w:rsidR="00000000" w:rsidRPr="00000000">
              <w:rPr>
                <w:color w:val="002039"/>
                <w:sz w:val="23"/>
                <w:szCs w:val="23"/>
                <w:rtl w:val="0"/>
              </w:rPr>
              <w:t xml:space="preserve">University of Dayton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color w:val="002039"/>
                <w:sz w:val="23"/>
                <w:szCs w:val="23"/>
              </w:rPr>
            </w:pPr>
            <w:r w:rsidDel="00000000" w:rsidR="00000000" w:rsidRPr="00000000">
              <w:rPr>
                <w:color w:val="002039"/>
                <w:sz w:val="23"/>
                <w:szCs w:val="23"/>
                <w:rtl w:val="0"/>
              </w:rPr>
              <w:t xml:space="preserve">OH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color w:val="002039"/>
                <w:sz w:val="23"/>
                <w:szCs w:val="23"/>
              </w:rPr>
            </w:pPr>
            <w:r w:rsidDel="00000000" w:rsidR="00000000" w:rsidRPr="00000000">
              <w:rPr>
                <w:color w:val="002039"/>
                <w:sz w:val="23"/>
                <w:szCs w:val="23"/>
                <w:rtl w:val="0"/>
              </w:rPr>
              <w:t xml:space="preserve">University of Dayton Research Institute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color w:val="002039"/>
                <w:sz w:val="23"/>
                <w:szCs w:val="23"/>
              </w:rPr>
            </w:pPr>
            <w:hyperlink r:id="rId49">
              <w:r w:rsidDel="00000000" w:rsidR="00000000" w:rsidRPr="00000000">
                <w:rPr>
                  <w:color w:val="2799ea"/>
                  <w:sz w:val="23"/>
                  <w:szCs w:val="23"/>
                  <w:rtl w:val="0"/>
                </w:rPr>
                <w:t xml:space="preserve">Samantha Ford</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color w:val="002039"/>
                <w:sz w:val="23"/>
                <w:szCs w:val="23"/>
              </w:rPr>
            </w:pPr>
            <w:r w:rsidDel="00000000" w:rsidR="00000000" w:rsidRPr="00000000">
              <w:rPr>
                <w:color w:val="002039"/>
                <w:sz w:val="23"/>
                <w:szCs w:val="23"/>
                <w:rtl w:val="0"/>
              </w:rPr>
              <w:t xml:space="preserve">Chatham University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color w:val="002039"/>
                <w:sz w:val="23"/>
                <w:szCs w:val="23"/>
              </w:rPr>
            </w:pPr>
            <w:r w:rsidDel="00000000" w:rsidR="00000000" w:rsidRPr="00000000">
              <w:rPr>
                <w:color w:val="002039"/>
                <w:sz w:val="23"/>
                <w:szCs w:val="23"/>
                <w:rtl w:val="0"/>
              </w:rPr>
              <w:t xml:space="preserve">University of Tenn., Knoxville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color w:val="002039"/>
                <w:sz w:val="23"/>
                <w:szCs w:val="23"/>
              </w:rPr>
            </w:pPr>
            <w:hyperlink r:id="rId50">
              <w:r w:rsidDel="00000000" w:rsidR="00000000" w:rsidRPr="00000000">
                <w:rPr>
                  <w:color w:val="2799ea"/>
                  <w:sz w:val="23"/>
                  <w:szCs w:val="23"/>
                  <w:rtl w:val="0"/>
                </w:rPr>
                <w:t xml:space="preserve">Cole Franz</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color w:val="002039"/>
                <w:sz w:val="23"/>
                <w:szCs w:val="23"/>
              </w:rPr>
            </w:pPr>
            <w:r w:rsidDel="00000000" w:rsidR="00000000" w:rsidRPr="00000000">
              <w:rPr>
                <w:color w:val="002039"/>
                <w:sz w:val="23"/>
                <w:szCs w:val="23"/>
                <w:rtl w:val="0"/>
              </w:rPr>
              <w:t xml:space="preserve">University of Tenn., Knoxville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color w:val="002039"/>
                <w:sz w:val="23"/>
                <w:szCs w:val="23"/>
              </w:rPr>
            </w:pPr>
            <w:r w:rsidDel="00000000" w:rsidR="00000000" w:rsidRPr="00000000">
              <w:rPr>
                <w:color w:val="002039"/>
                <w:sz w:val="23"/>
                <w:szCs w:val="23"/>
                <w:rtl w:val="0"/>
              </w:rPr>
              <w:t xml:space="preserve">University of Tenn., Knoxville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color w:val="002039"/>
                <w:sz w:val="23"/>
                <w:szCs w:val="23"/>
              </w:rPr>
            </w:pPr>
            <w:hyperlink r:id="rId51">
              <w:r w:rsidDel="00000000" w:rsidR="00000000" w:rsidRPr="00000000">
                <w:rPr>
                  <w:color w:val="2799ea"/>
                  <w:sz w:val="23"/>
                  <w:szCs w:val="23"/>
                  <w:rtl w:val="0"/>
                </w:rPr>
                <w:t xml:space="preserve">Javier Garcia</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color w:val="002039"/>
                <w:sz w:val="23"/>
                <w:szCs w:val="23"/>
              </w:rPr>
            </w:pPr>
            <w:r w:rsidDel="00000000" w:rsidR="00000000" w:rsidRPr="00000000">
              <w:rPr>
                <w:color w:val="002039"/>
                <w:sz w:val="23"/>
                <w:szCs w:val="23"/>
                <w:rtl w:val="0"/>
              </w:rPr>
              <w:t xml:space="preserve">The University of Texas, Rio Grande Valley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color w:val="002039"/>
                <w:sz w:val="23"/>
                <w:szCs w:val="23"/>
              </w:rPr>
            </w:pPr>
            <w:r w:rsidDel="00000000" w:rsidR="00000000" w:rsidRPr="00000000">
              <w:rPr>
                <w:color w:val="002039"/>
                <w:sz w:val="23"/>
                <w:szCs w:val="23"/>
                <w:rtl w:val="0"/>
              </w:rPr>
              <w:t xml:space="preserve">University of Tenn., Knoxville</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color w:val="002039"/>
                <w:sz w:val="23"/>
                <w:szCs w:val="23"/>
              </w:rPr>
            </w:pPr>
            <w:hyperlink r:id="rId52">
              <w:r w:rsidDel="00000000" w:rsidR="00000000" w:rsidRPr="00000000">
                <w:rPr>
                  <w:color w:val="2799ea"/>
                  <w:sz w:val="23"/>
                  <w:szCs w:val="23"/>
                  <w:rtl w:val="0"/>
                </w:rPr>
                <w:t xml:space="preserve">Dillon Garcia-Wright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color w:val="002039"/>
                <w:sz w:val="23"/>
                <w:szCs w:val="23"/>
              </w:rPr>
            </w:pPr>
            <w:r w:rsidDel="00000000" w:rsidR="00000000" w:rsidRPr="00000000">
              <w:rPr>
                <w:color w:val="002039"/>
                <w:sz w:val="23"/>
                <w:szCs w:val="23"/>
                <w:rtl w:val="0"/>
              </w:rPr>
              <w:t xml:space="preserve">University of CO, Boulder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color w:val="002039"/>
                <w:sz w:val="23"/>
                <w:szCs w:val="23"/>
              </w:rPr>
            </w:pPr>
            <w:r w:rsidDel="00000000" w:rsidR="00000000" w:rsidRPr="00000000">
              <w:rPr>
                <w:color w:val="002039"/>
                <w:sz w:val="23"/>
                <w:szCs w:val="23"/>
                <w:rtl w:val="0"/>
              </w:rPr>
              <w:t xml:space="preserve">CO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color w:val="002039"/>
                <w:sz w:val="23"/>
                <w:szCs w:val="23"/>
              </w:rPr>
            </w:pPr>
            <w:r w:rsidDel="00000000" w:rsidR="00000000" w:rsidRPr="00000000">
              <w:rPr>
                <w:color w:val="002039"/>
                <w:sz w:val="23"/>
                <w:szCs w:val="23"/>
                <w:rtl w:val="0"/>
              </w:rPr>
              <w:t xml:space="preserve">Vartega Inc.</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color w:val="002039"/>
                <w:sz w:val="23"/>
                <w:szCs w:val="23"/>
              </w:rPr>
            </w:pPr>
            <w:hyperlink r:id="rId53">
              <w:r w:rsidDel="00000000" w:rsidR="00000000" w:rsidRPr="00000000">
                <w:rPr>
                  <w:color w:val="2799ea"/>
                  <w:sz w:val="23"/>
                  <w:szCs w:val="23"/>
                  <w:rtl w:val="0"/>
                </w:rPr>
                <w:t xml:space="preserve">Joseph Gauspohl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color w:val="002039"/>
                <w:sz w:val="23"/>
                <w:szCs w:val="23"/>
              </w:rPr>
            </w:pPr>
            <w:r w:rsidDel="00000000" w:rsidR="00000000" w:rsidRPr="00000000">
              <w:rPr>
                <w:color w:val="002039"/>
                <w:sz w:val="23"/>
                <w:szCs w:val="23"/>
                <w:rtl w:val="0"/>
              </w:rPr>
              <w:t xml:space="preserve">University of Tenn., Knoxville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color w:val="002039"/>
                <w:sz w:val="23"/>
                <w:szCs w:val="23"/>
              </w:rPr>
            </w:pPr>
            <w:r w:rsidDel="00000000" w:rsidR="00000000" w:rsidRPr="00000000">
              <w:rPr>
                <w:color w:val="002039"/>
                <w:sz w:val="23"/>
                <w:szCs w:val="23"/>
                <w:rtl w:val="0"/>
              </w:rPr>
              <w:t xml:space="preserve">Local Motors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color w:val="002039"/>
                <w:sz w:val="23"/>
                <w:szCs w:val="23"/>
              </w:rPr>
            </w:pPr>
            <w:hyperlink r:id="rId54">
              <w:r w:rsidDel="00000000" w:rsidR="00000000" w:rsidRPr="00000000">
                <w:rPr>
                  <w:color w:val="2799ea"/>
                  <w:sz w:val="23"/>
                  <w:szCs w:val="23"/>
                  <w:rtl w:val="0"/>
                </w:rPr>
                <w:t xml:space="preserve">Colby Gilbert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color w:val="002039"/>
                <w:sz w:val="23"/>
                <w:szCs w:val="23"/>
              </w:rPr>
            </w:pPr>
            <w:r w:rsidDel="00000000" w:rsidR="00000000" w:rsidRPr="00000000">
              <w:rPr>
                <w:color w:val="002039"/>
                <w:sz w:val="23"/>
                <w:szCs w:val="23"/>
                <w:rtl w:val="0"/>
              </w:rPr>
              <w:t xml:space="preserve">University of Tenn., Knoxville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color w:val="002039"/>
                <w:sz w:val="23"/>
                <w:szCs w:val="23"/>
              </w:rPr>
            </w:pPr>
            <w:r w:rsidDel="00000000" w:rsidR="00000000" w:rsidRPr="00000000">
              <w:rPr>
                <w:color w:val="002039"/>
                <w:sz w:val="23"/>
                <w:szCs w:val="23"/>
                <w:rtl w:val="0"/>
              </w:rPr>
              <w:t xml:space="preserve">University of Tenn., Knoxville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color w:val="002039"/>
                <w:sz w:val="23"/>
                <w:szCs w:val="23"/>
              </w:rPr>
            </w:pPr>
            <w:hyperlink r:id="rId55">
              <w:r w:rsidDel="00000000" w:rsidR="00000000" w:rsidRPr="00000000">
                <w:rPr>
                  <w:color w:val="2799ea"/>
                  <w:sz w:val="23"/>
                  <w:szCs w:val="23"/>
                  <w:rtl w:val="0"/>
                </w:rPr>
                <w:t xml:space="preserve">Logan Greenlee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color w:val="002039"/>
                <w:sz w:val="23"/>
                <w:szCs w:val="23"/>
              </w:rPr>
            </w:pPr>
            <w:r w:rsidDel="00000000" w:rsidR="00000000" w:rsidRPr="00000000">
              <w:rPr>
                <w:color w:val="002039"/>
                <w:sz w:val="23"/>
                <w:szCs w:val="23"/>
                <w:rtl w:val="0"/>
              </w:rPr>
              <w:t xml:space="preserve">Purdue University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color w:val="002039"/>
                <w:sz w:val="23"/>
                <w:szCs w:val="23"/>
              </w:rPr>
            </w:pPr>
            <w:r w:rsidDel="00000000" w:rsidR="00000000" w:rsidRPr="00000000">
              <w:rPr>
                <w:color w:val="002039"/>
                <w:sz w:val="23"/>
                <w:szCs w:val="23"/>
                <w:rtl w:val="0"/>
              </w:rPr>
              <w:t xml:space="preserve">OH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color w:val="002039"/>
                <w:sz w:val="23"/>
                <w:szCs w:val="23"/>
              </w:rPr>
            </w:pPr>
            <w:r w:rsidDel="00000000" w:rsidR="00000000" w:rsidRPr="00000000">
              <w:rPr>
                <w:color w:val="002039"/>
                <w:sz w:val="23"/>
                <w:szCs w:val="23"/>
                <w:rtl w:val="0"/>
              </w:rPr>
              <w:t xml:space="preserve">Additive Engineering Solutions (AES) / Purdue University</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color w:val="002039"/>
                <w:sz w:val="23"/>
                <w:szCs w:val="23"/>
              </w:rPr>
            </w:pPr>
            <w:hyperlink r:id="rId56">
              <w:r w:rsidDel="00000000" w:rsidR="00000000" w:rsidRPr="00000000">
                <w:rPr>
                  <w:color w:val="2799ea"/>
                  <w:sz w:val="23"/>
                  <w:szCs w:val="23"/>
                  <w:rtl w:val="0"/>
                </w:rPr>
                <w:t xml:space="preserve">Leo Foster Greer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color w:val="002039"/>
                <w:sz w:val="23"/>
                <w:szCs w:val="23"/>
              </w:rPr>
            </w:pPr>
            <w:r w:rsidDel="00000000" w:rsidR="00000000" w:rsidRPr="00000000">
              <w:rPr>
                <w:color w:val="002039"/>
                <w:sz w:val="23"/>
                <w:szCs w:val="23"/>
                <w:rtl w:val="0"/>
              </w:rPr>
              <w:t xml:space="preserve">University of Tenn., Knoxville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color w:val="002039"/>
                <w:sz w:val="23"/>
                <w:szCs w:val="23"/>
              </w:rPr>
            </w:pPr>
            <w:r w:rsidDel="00000000" w:rsidR="00000000" w:rsidRPr="00000000">
              <w:rPr>
                <w:color w:val="002039"/>
                <w:sz w:val="23"/>
                <w:szCs w:val="23"/>
                <w:rtl w:val="0"/>
              </w:rPr>
              <w:t xml:space="preserve">CO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color w:val="002039"/>
                <w:sz w:val="23"/>
                <w:szCs w:val="23"/>
              </w:rPr>
            </w:pPr>
            <w:r w:rsidDel="00000000" w:rsidR="00000000" w:rsidRPr="00000000">
              <w:rPr>
                <w:color w:val="002039"/>
                <w:sz w:val="23"/>
                <w:szCs w:val="23"/>
                <w:rtl w:val="0"/>
              </w:rPr>
              <w:t xml:space="preserve">Vartega Inc.</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color w:val="002039"/>
                <w:sz w:val="23"/>
                <w:szCs w:val="23"/>
              </w:rPr>
            </w:pPr>
            <w:hyperlink r:id="rId57">
              <w:r w:rsidDel="00000000" w:rsidR="00000000" w:rsidRPr="00000000">
                <w:rPr>
                  <w:color w:val="2799ea"/>
                  <w:sz w:val="23"/>
                  <w:szCs w:val="23"/>
                  <w:rtl w:val="0"/>
                </w:rPr>
                <w:t xml:space="preserve">Taylor Hamrick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color w:val="002039"/>
                <w:sz w:val="23"/>
                <w:szCs w:val="23"/>
              </w:rPr>
            </w:pPr>
            <w:r w:rsidDel="00000000" w:rsidR="00000000" w:rsidRPr="00000000">
              <w:rPr>
                <w:color w:val="002039"/>
                <w:sz w:val="23"/>
                <w:szCs w:val="23"/>
                <w:rtl w:val="0"/>
              </w:rPr>
              <w:t xml:space="preserve">Pellissippi State Community College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color w:val="002039"/>
                <w:sz w:val="23"/>
                <w:szCs w:val="23"/>
              </w:rPr>
            </w:pPr>
            <w:r w:rsidDel="00000000" w:rsidR="00000000" w:rsidRPr="00000000">
              <w:rPr>
                <w:color w:val="002039"/>
                <w:sz w:val="23"/>
                <w:szCs w:val="23"/>
                <w:rtl w:val="0"/>
              </w:rPr>
              <w:t xml:space="preserve">4X Technologies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color w:val="002039"/>
                <w:sz w:val="23"/>
                <w:szCs w:val="23"/>
              </w:rPr>
            </w:pPr>
            <w:hyperlink r:id="rId58">
              <w:r w:rsidDel="00000000" w:rsidR="00000000" w:rsidRPr="00000000">
                <w:rPr>
                  <w:color w:val="2799ea"/>
                  <w:sz w:val="23"/>
                  <w:szCs w:val="23"/>
                  <w:rtl w:val="0"/>
                </w:rPr>
                <w:t xml:space="preserve">William Henken</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color w:val="002039"/>
                <w:sz w:val="23"/>
                <w:szCs w:val="23"/>
              </w:rPr>
            </w:pPr>
            <w:r w:rsidDel="00000000" w:rsidR="00000000" w:rsidRPr="00000000">
              <w:rPr>
                <w:color w:val="002039"/>
                <w:sz w:val="23"/>
                <w:szCs w:val="23"/>
                <w:rtl w:val="0"/>
              </w:rPr>
              <w:t xml:space="preserve">University of Tenn., Knoxville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color w:val="002039"/>
                <w:sz w:val="23"/>
                <w:szCs w:val="23"/>
              </w:rPr>
            </w:pPr>
            <w:r w:rsidDel="00000000" w:rsidR="00000000" w:rsidRPr="00000000">
              <w:rPr>
                <w:color w:val="002039"/>
                <w:sz w:val="23"/>
                <w:szCs w:val="23"/>
                <w:rtl w:val="0"/>
              </w:rPr>
              <w:t xml:space="preserve">Local Motors</w:t>
            </w:r>
          </w:p>
        </w:tc>
      </w:tr>
    </w:tbl>
    <w:p w:rsidR="00000000" w:rsidDel="00000000" w:rsidP="00000000" w:rsidRDefault="00000000" w:rsidRPr="00000000" w14:paraId="00000054">
      <w:pPr>
        <w:shd w:fill="ffffff" w:val="clear"/>
        <w:spacing w:after="300" w:lineRule="auto"/>
        <w:rPr>
          <w:color w:val="002039"/>
          <w:sz w:val="23"/>
          <w:szCs w:val="23"/>
        </w:rPr>
      </w:pPr>
      <w:r w:rsidDel="00000000" w:rsidR="00000000" w:rsidRPr="00000000">
        <w:rPr>
          <w:color w:val="002039"/>
          <w:sz w:val="23"/>
          <w:szCs w:val="23"/>
          <w:rtl w:val="0"/>
        </w:rPr>
        <w:t xml:space="preserve"> </w:t>
      </w:r>
    </w:p>
    <w:tbl>
      <w:tblPr>
        <w:tblStyle w:val="Table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8108108108108"/>
        <w:gridCol w:w="2646.4864864864867"/>
        <w:gridCol w:w="982.7027027027027"/>
        <w:gridCol w:w="3960"/>
        <w:tblGridChange w:id="0">
          <w:tblGrid>
            <w:gridCol w:w="1770.8108108108108"/>
            <w:gridCol w:w="2646.4864864864867"/>
            <w:gridCol w:w="982.7027027027027"/>
            <w:gridCol w:w="3960"/>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color w:val="002039"/>
                <w:sz w:val="23"/>
                <w:szCs w:val="23"/>
              </w:rPr>
            </w:pPr>
            <w:hyperlink r:id="rId59">
              <w:r w:rsidDel="00000000" w:rsidR="00000000" w:rsidRPr="00000000">
                <w:rPr>
                  <w:color w:val="2799ea"/>
                  <w:sz w:val="23"/>
                  <w:szCs w:val="23"/>
                  <w:rtl w:val="0"/>
                </w:rPr>
                <w:t xml:space="preserve">Liam Herrera</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color w:val="002039"/>
                <w:sz w:val="23"/>
                <w:szCs w:val="23"/>
              </w:rPr>
            </w:pPr>
            <w:r w:rsidDel="00000000" w:rsidR="00000000" w:rsidRPr="00000000">
              <w:rPr>
                <w:color w:val="002039"/>
                <w:sz w:val="23"/>
                <w:szCs w:val="23"/>
                <w:rtl w:val="0"/>
              </w:rPr>
              <w:t xml:space="preserve">University of Dayton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color w:val="002039"/>
                <w:sz w:val="23"/>
                <w:szCs w:val="23"/>
              </w:rPr>
            </w:pPr>
            <w:r w:rsidDel="00000000" w:rsidR="00000000" w:rsidRPr="00000000">
              <w:rPr>
                <w:color w:val="002039"/>
                <w:sz w:val="23"/>
                <w:szCs w:val="23"/>
                <w:rtl w:val="0"/>
              </w:rPr>
              <w:t xml:space="preserve">CO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color w:val="002039"/>
                <w:sz w:val="23"/>
                <w:szCs w:val="23"/>
              </w:rPr>
            </w:pPr>
            <w:r w:rsidDel="00000000" w:rsidR="00000000" w:rsidRPr="00000000">
              <w:rPr>
                <w:color w:val="002039"/>
                <w:sz w:val="23"/>
                <w:szCs w:val="23"/>
                <w:rtl w:val="0"/>
              </w:rPr>
              <w:t xml:space="preserve">National Renewable Energy Laboratory (NREL)</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color w:val="002039"/>
                <w:sz w:val="23"/>
                <w:szCs w:val="23"/>
              </w:rPr>
            </w:pPr>
            <w:hyperlink r:id="rId60">
              <w:r w:rsidDel="00000000" w:rsidR="00000000" w:rsidRPr="00000000">
                <w:rPr>
                  <w:color w:val="2799ea"/>
                  <w:sz w:val="23"/>
                  <w:szCs w:val="23"/>
                  <w:rtl w:val="0"/>
                </w:rPr>
                <w:t xml:space="preserve">Morgan Jenkins</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color w:val="002039"/>
                <w:sz w:val="23"/>
                <w:szCs w:val="23"/>
              </w:rPr>
            </w:pPr>
            <w:r w:rsidDel="00000000" w:rsidR="00000000" w:rsidRPr="00000000">
              <w:rPr>
                <w:color w:val="002039"/>
                <w:sz w:val="23"/>
                <w:szCs w:val="23"/>
                <w:rtl w:val="0"/>
              </w:rPr>
              <w:t xml:space="preserve">Virginia Polytechnic Institute and State University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color w:val="002039"/>
                <w:sz w:val="23"/>
                <w:szCs w:val="23"/>
              </w:rPr>
            </w:pPr>
            <w:r w:rsidDel="00000000" w:rsidR="00000000" w:rsidRPr="00000000">
              <w:rPr>
                <w:color w:val="002039"/>
                <w:sz w:val="23"/>
                <w:szCs w:val="23"/>
                <w:rtl w:val="0"/>
              </w:rPr>
              <w:t xml:space="preserve">Oak Ridge National Laboratory</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color w:val="002039"/>
                <w:sz w:val="23"/>
                <w:szCs w:val="23"/>
              </w:rPr>
            </w:pPr>
            <w:hyperlink r:id="rId61">
              <w:r w:rsidDel="00000000" w:rsidR="00000000" w:rsidRPr="00000000">
                <w:rPr>
                  <w:color w:val="2799ea"/>
                  <w:sz w:val="23"/>
                  <w:szCs w:val="23"/>
                  <w:rtl w:val="0"/>
                </w:rPr>
                <w:t xml:space="preserve">Colin Kahler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color w:val="002039"/>
                <w:sz w:val="23"/>
                <w:szCs w:val="23"/>
              </w:rPr>
            </w:pPr>
            <w:r w:rsidDel="00000000" w:rsidR="00000000" w:rsidRPr="00000000">
              <w:rPr>
                <w:color w:val="002039"/>
                <w:sz w:val="23"/>
                <w:szCs w:val="23"/>
                <w:rtl w:val="0"/>
              </w:rPr>
              <w:t xml:space="preserve">Peninsula College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color w:val="002039"/>
                <w:sz w:val="23"/>
                <w:szCs w:val="23"/>
              </w:rPr>
            </w:pPr>
            <w:r w:rsidDel="00000000" w:rsidR="00000000" w:rsidRPr="00000000">
              <w:rPr>
                <w:color w:val="002039"/>
                <w:sz w:val="23"/>
                <w:szCs w:val="23"/>
                <w:rtl w:val="0"/>
              </w:rPr>
              <w:t xml:space="preserve">WA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color w:val="002039"/>
                <w:sz w:val="23"/>
                <w:szCs w:val="23"/>
              </w:rPr>
            </w:pPr>
            <w:r w:rsidDel="00000000" w:rsidR="00000000" w:rsidRPr="00000000">
              <w:rPr>
                <w:color w:val="002039"/>
                <w:sz w:val="23"/>
                <w:szCs w:val="23"/>
                <w:rtl w:val="0"/>
              </w:rPr>
              <w:t xml:space="preserve">Composite Recycling Technology Center (CRTC)</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color w:val="002039"/>
                <w:sz w:val="23"/>
                <w:szCs w:val="23"/>
              </w:rPr>
            </w:pPr>
            <w:hyperlink r:id="rId62">
              <w:r w:rsidDel="00000000" w:rsidR="00000000" w:rsidRPr="00000000">
                <w:rPr>
                  <w:color w:val="2799ea"/>
                  <w:sz w:val="23"/>
                  <w:szCs w:val="23"/>
                  <w:rtl w:val="0"/>
                </w:rPr>
                <w:t xml:space="preserve">Justin LaBelle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color w:val="002039"/>
                <w:sz w:val="23"/>
                <w:szCs w:val="23"/>
              </w:rPr>
            </w:pPr>
            <w:r w:rsidDel="00000000" w:rsidR="00000000" w:rsidRPr="00000000">
              <w:rPr>
                <w:color w:val="002039"/>
                <w:sz w:val="23"/>
                <w:szCs w:val="23"/>
                <w:rtl w:val="0"/>
              </w:rPr>
              <w:t xml:space="preserve">Michigan State University (MSU)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color w:val="002039"/>
                <w:sz w:val="23"/>
                <w:szCs w:val="23"/>
              </w:rPr>
            </w:pPr>
            <w:r w:rsidDel="00000000" w:rsidR="00000000" w:rsidRPr="00000000">
              <w:rPr>
                <w:color w:val="002039"/>
                <w:sz w:val="23"/>
                <w:szCs w:val="23"/>
                <w:rtl w:val="0"/>
              </w:rPr>
              <w:t xml:space="preserve">University of Tenn., Knoxville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color w:val="002039"/>
                <w:sz w:val="23"/>
                <w:szCs w:val="23"/>
              </w:rPr>
            </w:pPr>
            <w:hyperlink r:id="rId63">
              <w:r w:rsidDel="00000000" w:rsidR="00000000" w:rsidRPr="00000000">
                <w:rPr>
                  <w:color w:val="2799ea"/>
                  <w:sz w:val="23"/>
                  <w:szCs w:val="23"/>
                  <w:rtl w:val="0"/>
                </w:rPr>
                <w:t xml:space="preserve">David Lambert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color w:val="002039"/>
                <w:sz w:val="23"/>
                <w:szCs w:val="23"/>
              </w:rPr>
            </w:pPr>
            <w:r w:rsidDel="00000000" w:rsidR="00000000" w:rsidRPr="00000000">
              <w:rPr>
                <w:color w:val="002039"/>
                <w:sz w:val="23"/>
                <w:szCs w:val="23"/>
                <w:rtl w:val="0"/>
              </w:rPr>
              <w:t xml:space="preserve">Michigan State University (MSU)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color w:val="002039"/>
                <w:sz w:val="23"/>
                <w:szCs w:val="23"/>
              </w:rPr>
            </w:pPr>
            <w:r w:rsidDel="00000000" w:rsidR="00000000" w:rsidRPr="00000000">
              <w:rPr>
                <w:color w:val="002039"/>
                <w:sz w:val="23"/>
                <w:szCs w:val="23"/>
                <w:rtl w:val="0"/>
              </w:rPr>
              <w:t xml:space="preserve">WA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color w:val="002039"/>
                <w:sz w:val="23"/>
                <w:szCs w:val="23"/>
              </w:rPr>
            </w:pPr>
            <w:r w:rsidDel="00000000" w:rsidR="00000000" w:rsidRPr="00000000">
              <w:rPr>
                <w:color w:val="002039"/>
                <w:sz w:val="23"/>
                <w:szCs w:val="23"/>
                <w:rtl w:val="0"/>
              </w:rPr>
              <w:t xml:space="preserve">Composite Recycling Technology Center (CRTC)</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color w:val="002039"/>
                <w:sz w:val="23"/>
                <w:szCs w:val="23"/>
              </w:rPr>
            </w:pPr>
            <w:hyperlink r:id="rId64">
              <w:r w:rsidDel="00000000" w:rsidR="00000000" w:rsidRPr="00000000">
                <w:rPr>
                  <w:color w:val="2799ea"/>
                  <w:sz w:val="23"/>
                  <w:szCs w:val="23"/>
                  <w:rtl w:val="0"/>
                </w:rPr>
                <w:t xml:space="preserve">Bailey Millett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color w:val="002039"/>
                <w:sz w:val="23"/>
                <w:szCs w:val="23"/>
              </w:rPr>
            </w:pPr>
            <w:r w:rsidDel="00000000" w:rsidR="00000000" w:rsidRPr="00000000">
              <w:rPr>
                <w:color w:val="002039"/>
                <w:sz w:val="23"/>
                <w:szCs w:val="23"/>
                <w:rtl w:val="0"/>
              </w:rPr>
              <w:t xml:space="preserve">University of Tenn., Knoxville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rPr>
                <w:color w:val="002039"/>
                <w:sz w:val="23"/>
                <w:szCs w:val="23"/>
              </w:rPr>
            </w:pPr>
            <w:r w:rsidDel="00000000" w:rsidR="00000000" w:rsidRPr="00000000">
              <w:rPr>
                <w:color w:val="002039"/>
                <w:sz w:val="23"/>
                <w:szCs w:val="23"/>
                <w:rtl w:val="0"/>
              </w:rPr>
              <w:t xml:space="preserve">Michelman / University of Tenn., Knoxville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rPr>
                <w:color w:val="002039"/>
                <w:sz w:val="23"/>
                <w:szCs w:val="23"/>
              </w:rPr>
            </w:pPr>
            <w:hyperlink r:id="rId65">
              <w:r w:rsidDel="00000000" w:rsidR="00000000" w:rsidRPr="00000000">
                <w:rPr>
                  <w:color w:val="2799ea"/>
                  <w:sz w:val="23"/>
                  <w:szCs w:val="23"/>
                  <w:rtl w:val="0"/>
                </w:rPr>
                <w:t xml:space="preserve">Kaitlyn Nagel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color w:val="002039"/>
                <w:sz w:val="23"/>
                <w:szCs w:val="23"/>
              </w:rPr>
            </w:pPr>
            <w:r w:rsidDel="00000000" w:rsidR="00000000" w:rsidRPr="00000000">
              <w:rPr>
                <w:color w:val="002039"/>
                <w:sz w:val="23"/>
                <w:szCs w:val="23"/>
                <w:rtl w:val="0"/>
              </w:rPr>
              <w:t xml:space="preserve">Colorado School of Mines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rPr>
                <w:color w:val="002039"/>
                <w:sz w:val="23"/>
                <w:szCs w:val="23"/>
              </w:rPr>
            </w:pPr>
            <w:r w:rsidDel="00000000" w:rsidR="00000000" w:rsidRPr="00000000">
              <w:rPr>
                <w:color w:val="002039"/>
                <w:sz w:val="23"/>
                <w:szCs w:val="23"/>
                <w:rtl w:val="0"/>
              </w:rPr>
              <w:t xml:space="preserve">CO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color w:val="002039"/>
                <w:sz w:val="23"/>
                <w:szCs w:val="23"/>
              </w:rPr>
            </w:pPr>
            <w:r w:rsidDel="00000000" w:rsidR="00000000" w:rsidRPr="00000000">
              <w:rPr>
                <w:color w:val="002039"/>
                <w:sz w:val="23"/>
                <w:szCs w:val="23"/>
                <w:rtl w:val="0"/>
              </w:rPr>
              <w:t xml:space="preserve">Vartega Inc.</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rPr>
                <w:color w:val="002039"/>
                <w:sz w:val="23"/>
                <w:szCs w:val="23"/>
              </w:rPr>
            </w:pPr>
            <w:hyperlink r:id="rId66">
              <w:r w:rsidDel="00000000" w:rsidR="00000000" w:rsidRPr="00000000">
                <w:rPr>
                  <w:color w:val="2799ea"/>
                  <w:sz w:val="23"/>
                  <w:szCs w:val="23"/>
                  <w:rtl w:val="0"/>
                </w:rPr>
                <w:t xml:space="preserve">Christopher Nash</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rPr>
                <w:color w:val="002039"/>
                <w:sz w:val="23"/>
                <w:szCs w:val="23"/>
              </w:rPr>
            </w:pPr>
            <w:r w:rsidDel="00000000" w:rsidR="00000000" w:rsidRPr="00000000">
              <w:rPr>
                <w:color w:val="002039"/>
                <w:sz w:val="23"/>
                <w:szCs w:val="23"/>
                <w:rtl w:val="0"/>
              </w:rPr>
              <w:t xml:space="preserve">Vanderbilt University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rPr>
                <w:color w:val="002039"/>
                <w:sz w:val="23"/>
                <w:szCs w:val="23"/>
              </w:rPr>
            </w:pPr>
            <w:r w:rsidDel="00000000" w:rsidR="00000000" w:rsidRPr="00000000">
              <w:rPr>
                <w:color w:val="002039"/>
                <w:sz w:val="23"/>
                <w:szCs w:val="23"/>
                <w:rtl w:val="0"/>
              </w:rPr>
              <w:t xml:space="preserve">Vanderbilt University / TPI Composites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color w:val="002039"/>
                <w:sz w:val="23"/>
                <w:szCs w:val="23"/>
              </w:rPr>
            </w:pPr>
            <w:hyperlink r:id="rId67">
              <w:r w:rsidDel="00000000" w:rsidR="00000000" w:rsidRPr="00000000">
                <w:rPr>
                  <w:color w:val="2799ea"/>
                  <w:sz w:val="23"/>
                  <w:szCs w:val="23"/>
                  <w:rtl w:val="0"/>
                </w:rPr>
                <w:t xml:space="preserve">Kailey Newcome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color w:val="002039"/>
                <w:sz w:val="23"/>
                <w:szCs w:val="23"/>
              </w:rPr>
            </w:pPr>
            <w:r w:rsidDel="00000000" w:rsidR="00000000" w:rsidRPr="00000000">
              <w:rPr>
                <w:color w:val="002039"/>
                <w:sz w:val="23"/>
                <w:szCs w:val="23"/>
                <w:rtl w:val="0"/>
              </w:rPr>
              <w:t xml:space="preserve">Vanderbilt University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color w:val="002039"/>
                <w:sz w:val="23"/>
                <w:szCs w:val="23"/>
              </w:rPr>
            </w:pPr>
            <w:r w:rsidDel="00000000" w:rsidR="00000000" w:rsidRPr="00000000">
              <w:rPr>
                <w:color w:val="002039"/>
                <w:sz w:val="23"/>
                <w:szCs w:val="23"/>
                <w:rtl w:val="0"/>
              </w:rPr>
              <w:t xml:space="preserve">DE / 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rPr>
                <w:color w:val="002039"/>
                <w:sz w:val="23"/>
                <w:szCs w:val="23"/>
              </w:rPr>
            </w:pPr>
            <w:r w:rsidDel="00000000" w:rsidR="00000000" w:rsidRPr="00000000">
              <w:rPr>
                <w:color w:val="002039"/>
                <w:sz w:val="23"/>
                <w:szCs w:val="23"/>
                <w:rtl w:val="0"/>
              </w:rPr>
              <w:t xml:space="preserve">DuPont / Vanderbilt University</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rPr>
                <w:color w:val="002039"/>
                <w:sz w:val="23"/>
                <w:szCs w:val="23"/>
              </w:rPr>
            </w:pPr>
            <w:hyperlink r:id="rId68">
              <w:r w:rsidDel="00000000" w:rsidR="00000000" w:rsidRPr="00000000">
                <w:rPr>
                  <w:color w:val="2799ea"/>
                  <w:sz w:val="23"/>
                  <w:szCs w:val="23"/>
                  <w:rtl w:val="0"/>
                </w:rPr>
                <w:t xml:space="preserve">Casey Nichols</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rPr>
                <w:color w:val="002039"/>
                <w:sz w:val="23"/>
                <w:szCs w:val="23"/>
              </w:rPr>
            </w:pPr>
            <w:r w:rsidDel="00000000" w:rsidR="00000000" w:rsidRPr="00000000">
              <w:rPr>
                <w:color w:val="002039"/>
                <w:sz w:val="23"/>
                <w:szCs w:val="23"/>
                <w:rtl w:val="0"/>
              </w:rPr>
              <w:t xml:space="preserve">University of North Carolina, Charlotte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rPr>
                <w:color w:val="002039"/>
                <w:sz w:val="23"/>
                <w:szCs w:val="23"/>
              </w:rPr>
            </w:pPr>
            <w:r w:rsidDel="00000000" w:rsidR="00000000" w:rsidRPr="00000000">
              <w:rPr>
                <w:color w:val="002039"/>
                <w:sz w:val="23"/>
                <w:szCs w:val="23"/>
                <w:rtl w:val="0"/>
              </w:rPr>
              <w:t xml:space="preserve">CO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rPr>
                <w:color w:val="002039"/>
                <w:sz w:val="23"/>
                <w:szCs w:val="23"/>
              </w:rPr>
            </w:pPr>
            <w:r w:rsidDel="00000000" w:rsidR="00000000" w:rsidRPr="00000000">
              <w:rPr>
                <w:color w:val="002039"/>
                <w:sz w:val="23"/>
                <w:szCs w:val="23"/>
                <w:rtl w:val="0"/>
              </w:rPr>
              <w:t xml:space="preserve">National Renewable Energy Laboratory (NREL)</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rPr>
                <w:color w:val="002039"/>
                <w:sz w:val="23"/>
                <w:szCs w:val="23"/>
              </w:rPr>
            </w:pPr>
            <w:hyperlink r:id="rId69">
              <w:r w:rsidDel="00000000" w:rsidR="00000000" w:rsidRPr="00000000">
                <w:rPr>
                  <w:color w:val="2799ea"/>
                  <w:sz w:val="23"/>
                  <w:szCs w:val="23"/>
                  <w:rtl w:val="0"/>
                </w:rPr>
                <w:t xml:space="preserve">Ryan Ogle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rPr>
                <w:color w:val="002039"/>
                <w:sz w:val="23"/>
                <w:szCs w:val="23"/>
              </w:rPr>
            </w:pPr>
            <w:r w:rsidDel="00000000" w:rsidR="00000000" w:rsidRPr="00000000">
              <w:rPr>
                <w:color w:val="002039"/>
                <w:sz w:val="23"/>
                <w:szCs w:val="23"/>
                <w:rtl w:val="0"/>
              </w:rPr>
              <w:t xml:space="preserve">University of Tenn., Knoxville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rPr>
                <w:color w:val="002039"/>
                <w:sz w:val="23"/>
                <w:szCs w:val="23"/>
              </w:rPr>
            </w:pPr>
            <w:r w:rsidDel="00000000" w:rsidR="00000000" w:rsidRPr="00000000">
              <w:rPr>
                <w:color w:val="002039"/>
                <w:sz w:val="23"/>
                <w:szCs w:val="23"/>
                <w:rtl w:val="0"/>
              </w:rPr>
              <w:t xml:space="preserve">University of Tenn., Knoxville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rPr>
                <w:color w:val="002039"/>
                <w:sz w:val="23"/>
                <w:szCs w:val="23"/>
              </w:rPr>
            </w:pPr>
            <w:hyperlink r:id="rId70">
              <w:r w:rsidDel="00000000" w:rsidR="00000000" w:rsidRPr="00000000">
                <w:rPr>
                  <w:color w:val="2799ea"/>
                  <w:sz w:val="23"/>
                  <w:szCs w:val="23"/>
                  <w:rtl w:val="0"/>
                </w:rPr>
                <w:t xml:space="preserve">Andrew Patchen</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rPr>
                <w:color w:val="002039"/>
                <w:sz w:val="23"/>
                <w:szCs w:val="23"/>
              </w:rPr>
            </w:pPr>
            <w:r w:rsidDel="00000000" w:rsidR="00000000" w:rsidRPr="00000000">
              <w:rPr>
                <w:color w:val="002039"/>
                <w:sz w:val="23"/>
                <w:szCs w:val="23"/>
                <w:rtl w:val="0"/>
              </w:rPr>
              <w:t xml:space="preserve">University of Tenn., Knoxville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rPr>
                <w:color w:val="002039"/>
                <w:sz w:val="23"/>
                <w:szCs w:val="23"/>
              </w:rPr>
            </w:pPr>
            <w:r w:rsidDel="00000000" w:rsidR="00000000" w:rsidRPr="00000000">
              <w:rPr>
                <w:color w:val="002039"/>
                <w:sz w:val="23"/>
                <w:szCs w:val="23"/>
                <w:rtl w:val="0"/>
              </w:rPr>
              <w:t xml:space="preserve">University of Tenn., Knoxville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rPr>
                <w:color w:val="002039"/>
                <w:sz w:val="23"/>
                <w:szCs w:val="23"/>
              </w:rPr>
            </w:pPr>
            <w:hyperlink r:id="rId71">
              <w:r w:rsidDel="00000000" w:rsidR="00000000" w:rsidRPr="00000000">
                <w:rPr>
                  <w:color w:val="2799ea"/>
                  <w:sz w:val="23"/>
                  <w:szCs w:val="23"/>
                  <w:rtl w:val="0"/>
                </w:rPr>
                <w:t xml:space="preserve">Tessa Patton</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rPr>
                <w:color w:val="002039"/>
                <w:sz w:val="23"/>
                <w:szCs w:val="23"/>
              </w:rPr>
            </w:pPr>
            <w:r w:rsidDel="00000000" w:rsidR="00000000" w:rsidRPr="00000000">
              <w:rPr>
                <w:color w:val="002039"/>
                <w:sz w:val="23"/>
                <w:szCs w:val="23"/>
                <w:rtl w:val="0"/>
              </w:rPr>
              <w:t xml:space="preserve">University of Tenn., Knoxville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rPr>
                <w:color w:val="002039"/>
                <w:sz w:val="23"/>
                <w:szCs w:val="23"/>
              </w:rPr>
            </w:pPr>
            <w:r w:rsidDel="00000000" w:rsidR="00000000" w:rsidRPr="00000000">
              <w:rPr>
                <w:color w:val="002039"/>
                <w:sz w:val="23"/>
                <w:szCs w:val="23"/>
                <w:rtl w:val="0"/>
              </w:rPr>
              <w:t xml:space="preserve">Michelman / University of Tenn., Knoxville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rPr>
                <w:color w:val="002039"/>
                <w:sz w:val="23"/>
                <w:szCs w:val="23"/>
              </w:rPr>
            </w:pPr>
            <w:hyperlink r:id="rId72">
              <w:r w:rsidDel="00000000" w:rsidR="00000000" w:rsidRPr="00000000">
                <w:rPr>
                  <w:color w:val="2799ea"/>
                  <w:sz w:val="23"/>
                  <w:szCs w:val="23"/>
                  <w:rtl w:val="0"/>
                </w:rPr>
                <w:t xml:space="preserve">Sabrinna Rios Romero</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rPr>
                <w:color w:val="002039"/>
                <w:sz w:val="23"/>
                <w:szCs w:val="23"/>
              </w:rPr>
            </w:pPr>
            <w:r w:rsidDel="00000000" w:rsidR="00000000" w:rsidRPr="00000000">
              <w:rPr>
                <w:color w:val="002039"/>
                <w:sz w:val="23"/>
                <w:szCs w:val="23"/>
                <w:rtl w:val="0"/>
              </w:rPr>
              <w:t xml:space="preserve">Humboldt State University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rPr>
                <w:color w:val="002039"/>
                <w:sz w:val="23"/>
                <w:szCs w:val="23"/>
              </w:rPr>
            </w:pPr>
            <w:r w:rsidDel="00000000" w:rsidR="00000000" w:rsidRPr="00000000">
              <w:rPr>
                <w:color w:val="002039"/>
                <w:sz w:val="23"/>
                <w:szCs w:val="23"/>
                <w:rtl w:val="0"/>
              </w:rPr>
              <w:t xml:space="preserve">University of Tenn., Knoxville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rPr>
                <w:color w:val="002039"/>
                <w:sz w:val="23"/>
                <w:szCs w:val="23"/>
              </w:rPr>
            </w:pPr>
            <w:hyperlink r:id="rId73">
              <w:r w:rsidDel="00000000" w:rsidR="00000000" w:rsidRPr="00000000">
                <w:rPr>
                  <w:color w:val="2799ea"/>
                  <w:sz w:val="23"/>
                  <w:szCs w:val="23"/>
                  <w:rtl w:val="0"/>
                </w:rPr>
                <w:t xml:space="preserve">Brian Roberts</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rPr>
                <w:color w:val="002039"/>
                <w:sz w:val="23"/>
                <w:szCs w:val="23"/>
              </w:rPr>
            </w:pPr>
            <w:r w:rsidDel="00000000" w:rsidR="00000000" w:rsidRPr="00000000">
              <w:rPr>
                <w:color w:val="002039"/>
                <w:sz w:val="23"/>
                <w:szCs w:val="23"/>
                <w:rtl w:val="0"/>
              </w:rPr>
              <w:t xml:space="preserve">Stony Brook University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rPr>
                <w:color w:val="002039"/>
                <w:sz w:val="23"/>
                <w:szCs w:val="23"/>
              </w:rPr>
            </w:pPr>
            <w:r w:rsidDel="00000000" w:rsidR="00000000" w:rsidRPr="00000000">
              <w:rPr>
                <w:color w:val="002039"/>
                <w:sz w:val="23"/>
                <w:szCs w:val="23"/>
                <w:rtl w:val="0"/>
              </w:rPr>
              <w:t xml:space="preserve">University of Tenn., Knoxville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rPr>
                <w:color w:val="002039"/>
                <w:sz w:val="23"/>
                <w:szCs w:val="23"/>
              </w:rPr>
            </w:pPr>
            <w:hyperlink r:id="rId74">
              <w:r w:rsidDel="00000000" w:rsidR="00000000" w:rsidRPr="00000000">
                <w:rPr>
                  <w:color w:val="2799ea"/>
                  <w:sz w:val="23"/>
                  <w:szCs w:val="23"/>
                  <w:rtl w:val="0"/>
                </w:rPr>
                <w:t xml:space="preserve">Russell Alex Rowe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rPr>
                <w:color w:val="002039"/>
                <w:sz w:val="23"/>
                <w:szCs w:val="23"/>
              </w:rPr>
            </w:pPr>
            <w:r w:rsidDel="00000000" w:rsidR="00000000" w:rsidRPr="00000000">
              <w:rPr>
                <w:color w:val="002039"/>
                <w:sz w:val="23"/>
                <w:szCs w:val="23"/>
                <w:rtl w:val="0"/>
              </w:rPr>
              <w:t xml:space="preserve">Lamar University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rPr>
                <w:color w:val="002039"/>
                <w:sz w:val="23"/>
                <w:szCs w:val="23"/>
              </w:rPr>
            </w:pPr>
            <w:r w:rsidDel="00000000" w:rsidR="00000000" w:rsidRPr="00000000">
              <w:rPr>
                <w:color w:val="002039"/>
                <w:sz w:val="23"/>
                <w:szCs w:val="23"/>
                <w:rtl w:val="0"/>
              </w:rPr>
              <w:t xml:space="preserve">Local Motors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rPr>
                <w:color w:val="002039"/>
                <w:sz w:val="23"/>
                <w:szCs w:val="23"/>
              </w:rPr>
            </w:pPr>
            <w:hyperlink r:id="rId75">
              <w:r w:rsidDel="00000000" w:rsidR="00000000" w:rsidRPr="00000000">
                <w:rPr>
                  <w:color w:val="2799ea"/>
                  <w:sz w:val="23"/>
                  <w:szCs w:val="23"/>
                  <w:rtl w:val="0"/>
                </w:rPr>
                <w:t xml:space="preserve">Robert Schickling</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rPr>
                <w:color w:val="002039"/>
                <w:sz w:val="23"/>
                <w:szCs w:val="23"/>
              </w:rPr>
            </w:pPr>
            <w:r w:rsidDel="00000000" w:rsidR="00000000" w:rsidRPr="00000000">
              <w:rPr>
                <w:color w:val="002039"/>
                <w:sz w:val="23"/>
                <w:szCs w:val="23"/>
                <w:rtl w:val="0"/>
              </w:rPr>
              <w:t xml:space="preserve">University of Alabama, Huntsville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rPr>
                <w:color w:val="002039"/>
                <w:sz w:val="23"/>
                <w:szCs w:val="23"/>
              </w:rPr>
            </w:pPr>
            <w:r w:rsidDel="00000000" w:rsidR="00000000" w:rsidRPr="00000000">
              <w:rPr>
                <w:color w:val="002039"/>
                <w:sz w:val="23"/>
                <w:szCs w:val="23"/>
                <w:rtl w:val="0"/>
              </w:rPr>
              <w:t xml:space="preserve">FL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rPr>
                <w:color w:val="002039"/>
                <w:sz w:val="23"/>
                <w:szCs w:val="23"/>
              </w:rPr>
            </w:pPr>
            <w:r w:rsidDel="00000000" w:rsidR="00000000" w:rsidRPr="00000000">
              <w:rPr>
                <w:color w:val="002039"/>
                <w:sz w:val="23"/>
                <w:szCs w:val="23"/>
                <w:rtl w:val="0"/>
              </w:rPr>
              <w:t xml:space="preserve">Structural Composites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9">
            <w:pPr>
              <w:rPr>
                <w:color w:val="002039"/>
                <w:sz w:val="23"/>
                <w:szCs w:val="23"/>
              </w:rPr>
            </w:pPr>
            <w:hyperlink r:id="rId76">
              <w:r w:rsidDel="00000000" w:rsidR="00000000" w:rsidRPr="00000000">
                <w:rPr>
                  <w:color w:val="2799ea"/>
                  <w:sz w:val="23"/>
                  <w:szCs w:val="23"/>
                  <w:rtl w:val="0"/>
                </w:rPr>
                <w:t xml:space="preserve">Susan Schickling</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A">
            <w:pPr>
              <w:rPr>
                <w:color w:val="002039"/>
                <w:sz w:val="23"/>
                <w:szCs w:val="23"/>
              </w:rPr>
            </w:pPr>
            <w:r w:rsidDel="00000000" w:rsidR="00000000" w:rsidRPr="00000000">
              <w:rPr>
                <w:color w:val="002039"/>
                <w:sz w:val="23"/>
                <w:szCs w:val="23"/>
                <w:rtl w:val="0"/>
              </w:rPr>
              <w:t xml:space="preserve">University of Tenn., Knoxville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B">
            <w:pPr>
              <w:rPr>
                <w:color w:val="002039"/>
                <w:sz w:val="23"/>
                <w:szCs w:val="23"/>
              </w:rPr>
            </w:pPr>
            <w:r w:rsidDel="00000000" w:rsidR="00000000" w:rsidRPr="00000000">
              <w:rPr>
                <w:color w:val="002039"/>
                <w:sz w:val="23"/>
                <w:szCs w:val="23"/>
                <w:rtl w:val="0"/>
              </w:rPr>
              <w:t xml:space="preserve">DE/TN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C">
            <w:pPr>
              <w:rPr>
                <w:color w:val="002039"/>
                <w:sz w:val="23"/>
                <w:szCs w:val="23"/>
              </w:rPr>
            </w:pPr>
            <w:r w:rsidDel="00000000" w:rsidR="00000000" w:rsidRPr="00000000">
              <w:rPr>
                <w:color w:val="002039"/>
                <w:sz w:val="23"/>
                <w:szCs w:val="23"/>
                <w:rtl w:val="0"/>
              </w:rPr>
              <w:t xml:space="preserve">DuPont / University of Tenn., Knoxville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rPr>
                <w:color w:val="002039"/>
                <w:sz w:val="23"/>
                <w:szCs w:val="23"/>
              </w:rPr>
            </w:pPr>
            <w:hyperlink r:id="rId77">
              <w:r w:rsidDel="00000000" w:rsidR="00000000" w:rsidRPr="00000000">
                <w:rPr>
                  <w:color w:val="2799ea"/>
                  <w:sz w:val="23"/>
                  <w:szCs w:val="23"/>
                  <w:rtl w:val="0"/>
                </w:rPr>
                <w:t xml:space="preserve">Isaac Sloan</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E">
            <w:pPr>
              <w:rPr>
                <w:color w:val="002039"/>
                <w:sz w:val="23"/>
                <w:szCs w:val="23"/>
              </w:rPr>
            </w:pPr>
            <w:r w:rsidDel="00000000" w:rsidR="00000000" w:rsidRPr="00000000">
              <w:rPr>
                <w:color w:val="002039"/>
                <w:sz w:val="23"/>
                <w:szCs w:val="23"/>
                <w:rtl w:val="0"/>
              </w:rPr>
              <w:t xml:space="preserve">Colorado State University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rPr>
                <w:color w:val="002039"/>
                <w:sz w:val="23"/>
                <w:szCs w:val="23"/>
              </w:rPr>
            </w:pPr>
            <w:r w:rsidDel="00000000" w:rsidR="00000000" w:rsidRPr="00000000">
              <w:rPr>
                <w:color w:val="002039"/>
                <w:sz w:val="23"/>
                <w:szCs w:val="23"/>
                <w:rtl w:val="0"/>
              </w:rPr>
              <w:t xml:space="preserve">University of Tenn., Knoxville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1">
            <w:pPr>
              <w:rPr>
                <w:color w:val="002039"/>
                <w:sz w:val="23"/>
                <w:szCs w:val="23"/>
              </w:rPr>
            </w:pPr>
            <w:hyperlink r:id="rId78">
              <w:r w:rsidDel="00000000" w:rsidR="00000000" w:rsidRPr="00000000">
                <w:rPr>
                  <w:color w:val="2799ea"/>
                  <w:sz w:val="23"/>
                  <w:szCs w:val="23"/>
                  <w:rtl w:val="0"/>
                </w:rPr>
                <w:t xml:space="preserve">Jennifer Smith</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2">
            <w:pPr>
              <w:rPr>
                <w:color w:val="002039"/>
                <w:sz w:val="23"/>
                <w:szCs w:val="23"/>
              </w:rPr>
            </w:pPr>
            <w:r w:rsidDel="00000000" w:rsidR="00000000" w:rsidRPr="00000000">
              <w:rPr>
                <w:color w:val="002039"/>
                <w:sz w:val="23"/>
                <w:szCs w:val="23"/>
                <w:rtl w:val="0"/>
              </w:rPr>
              <w:t xml:space="preserve">University of Tulsa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rPr>
                <w:color w:val="002039"/>
                <w:sz w:val="23"/>
                <w:szCs w:val="23"/>
              </w:rPr>
            </w:pPr>
            <w:r w:rsidDel="00000000" w:rsidR="00000000" w:rsidRPr="00000000">
              <w:rPr>
                <w:color w:val="002039"/>
                <w:sz w:val="23"/>
                <w:szCs w:val="23"/>
                <w:rtl w:val="0"/>
              </w:rPr>
              <w:t xml:space="preserve">MI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4">
            <w:pPr>
              <w:rPr>
                <w:color w:val="002039"/>
                <w:sz w:val="23"/>
                <w:szCs w:val="23"/>
              </w:rPr>
            </w:pPr>
            <w:r w:rsidDel="00000000" w:rsidR="00000000" w:rsidRPr="00000000">
              <w:rPr>
                <w:color w:val="002039"/>
                <w:sz w:val="23"/>
                <w:szCs w:val="23"/>
                <w:rtl w:val="0"/>
              </w:rPr>
              <w:t xml:space="preserve">IACMI Scale-Up Research Facility (SURF)</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5">
            <w:pPr>
              <w:rPr>
                <w:color w:val="002039"/>
                <w:sz w:val="23"/>
                <w:szCs w:val="23"/>
              </w:rPr>
            </w:pPr>
            <w:hyperlink r:id="rId79">
              <w:r w:rsidDel="00000000" w:rsidR="00000000" w:rsidRPr="00000000">
                <w:rPr>
                  <w:color w:val="2799ea"/>
                  <w:sz w:val="23"/>
                  <w:szCs w:val="23"/>
                  <w:rtl w:val="0"/>
                </w:rPr>
                <w:t xml:space="preserve">Samuel Smith</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6">
            <w:pPr>
              <w:rPr>
                <w:color w:val="002039"/>
                <w:sz w:val="23"/>
                <w:szCs w:val="23"/>
              </w:rPr>
            </w:pPr>
            <w:r w:rsidDel="00000000" w:rsidR="00000000" w:rsidRPr="00000000">
              <w:rPr>
                <w:color w:val="002039"/>
                <w:sz w:val="23"/>
                <w:szCs w:val="23"/>
                <w:rtl w:val="0"/>
              </w:rPr>
              <w:t xml:space="preserve">Purdue University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7">
            <w:pPr>
              <w:rPr>
                <w:color w:val="002039"/>
                <w:sz w:val="23"/>
                <w:szCs w:val="23"/>
              </w:rPr>
            </w:pPr>
            <w:r w:rsidDel="00000000" w:rsidR="00000000" w:rsidRPr="00000000">
              <w:rPr>
                <w:color w:val="002039"/>
                <w:sz w:val="23"/>
                <w:szCs w:val="23"/>
                <w:rtl w:val="0"/>
              </w:rPr>
              <w:t xml:space="preserve">MI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8">
            <w:pPr>
              <w:rPr>
                <w:color w:val="002039"/>
                <w:sz w:val="23"/>
                <w:szCs w:val="23"/>
              </w:rPr>
            </w:pPr>
            <w:r w:rsidDel="00000000" w:rsidR="00000000" w:rsidRPr="00000000">
              <w:rPr>
                <w:color w:val="002039"/>
                <w:sz w:val="23"/>
                <w:szCs w:val="23"/>
                <w:rtl w:val="0"/>
              </w:rPr>
              <w:t xml:space="preserve">DuPont</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rPr>
                <w:color w:val="002039"/>
                <w:sz w:val="23"/>
                <w:szCs w:val="23"/>
              </w:rPr>
            </w:pPr>
            <w:hyperlink r:id="rId80">
              <w:r w:rsidDel="00000000" w:rsidR="00000000" w:rsidRPr="00000000">
                <w:rPr>
                  <w:color w:val="2799ea"/>
                  <w:sz w:val="23"/>
                  <w:szCs w:val="23"/>
                  <w:rtl w:val="0"/>
                </w:rPr>
                <w:t xml:space="preserve">Fiona Sparks</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rPr>
                <w:color w:val="002039"/>
                <w:sz w:val="23"/>
                <w:szCs w:val="23"/>
              </w:rPr>
            </w:pPr>
            <w:r w:rsidDel="00000000" w:rsidR="00000000" w:rsidRPr="00000000">
              <w:rPr>
                <w:color w:val="002039"/>
                <w:sz w:val="23"/>
                <w:szCs w:val="23"/>
                <w:rtl w:val="0"/>
              </w:rPr>
              <w:t xml:space="preserve">University of Tenn., Knoxville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rPr>
                <w:color w:val="002039"/>
                <w:sz w:val="23"/>
                <w:szCs w:val="23"/>
              </w:rPr>
            </w:pPr>
            <w:r w:rsidDel="00000000" w:rsidR="00000000" w:rsidRPr="00000000">
              <w:rPr>
                <w:color w:val="002039"/>
                <w:sz w:val="23"/>
                <w:szCs w:val="23"/>
                <w:rtl w:val="0"/>
              </w:rPr>
              <w:t xml:space="preserve">IACMI Headquarters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rPr>
                <w:color w:val="002039"/>
                <w:sz w:val="23"/>
                <w:szCs w:val="23"/>
              </w:rPr>
            </w:pPr>
            <w:hyperlink r:id="rId81">
              <w:r w:rsidDel="00000000" w:rsidR="00000000" w:rsidRPr="00000000">
                <w:rPr>
                  <w:color w:val="2799ea"/>
                  <w:sz w:val="23"/>
                  <w:szCs w:val="23"/>
                  <w:rtl w:val="0"/>
                </w:rPr>
                <w:t xml:space="preserve">Ryan Spencer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rPr>
                <w:color w:val="002039"/>
                <w:sz w:val="23"/>
                <w:szCs w:val="23"/>
              </w:rPr>
            </w:pPr>
            <w:r w:rsidDel="00000000" w:rsidR="00000000" w:rsidRPr="00000000">
              <w:rPr>
                <w:color w:val="002039"/>
                <w:sz w:val="23"/>
                <w:szCs w:val="23"/>
                <w:rtl w:val="0"/>
              </w:rPr>
              <w:t xml:space="preserve">University of Tenn., Knoxville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rPr>
                <w:color w:val="002039"/>
                <w:sz w:val="23"/>
                <w:szCs w:val="23"/>
              </w:rPr>
            </w:pPr>
            <w:r w:rsidDel="00000000" w:rsidR="00000000" w:rsidRPr="00000000">
              <w:rPr>
                <w:color w:val="002039"/>
                <w:sz w:val="23"/>
                <w:szCs w:val="23"/>
                <w:rtl w:val="0"/>
              </w:rPr>
              <w:t xml:space="preserve">TN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rPr>
                <w:color w:val="002039"/>
                <w:sz w:val="23"/>
                <w:szCs w:val="23"/>
              </w:rPr>
            </w:pPr>
            <w:r w:rsidDel="00000000" w:rsidR="00000000" w:rsidRPr="00000000">
              <w:rPr>
                <w:color w:val="002039"/>
                <w:sz w:val="23"/>
                <w:szCs w:val="23"/>
                <w:rtl w:val="0"/>
              </w:rPr>
              <w:t xml:space="preserve">Michelman / University of Tenn., Knoxville</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rPr>
                <w:color w:val="002039"/>
                <w:sz w:val="23"/>
                <w:szCs w:val="23"/>
              </w:rPr>
            </w:pPr>
            <w:hyperlink r:id="rId82">
              <w:r w:rsidDel="00000000" w:rsidR="00000000" w:rsidRPr="00000000">
                <w:rPr>
                  <w:color w:val="2799ea"/>
                  <w:sz w:val="23"/>
                  <w:szCs w:val="23"/>
                  <w:rtl w:val="0"/>
                </w:rPr>
                <w:t xml:space="preserve">Logan Unser</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rPr>
                <w:color w:val="002039"/>
                <w:sz w:val="23"/>
                <w:szCs w:val="23"/>
              </w:rPr>
            </w:pPr>
            <w:r w:rsidDel="00000000" w:rsidR="00000000" w:rsidRPr="00000000">
              <w:rPr>
                <w:color w:val="002039"/>
                <w:sz w:val="23"/>
                <w:szCs w:val="23"/>
                <w:rtl w:val="0"/>
              </w:rPr>
              <w:t xml:space="preserve">Tennessee Technological University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rPr>
                <w:color w:val="002039"/>
                <w:sz w:val="23"/>
                <w:szCs w:val="23"/>
              </w:rPr>
            </w:pPr>
            <w:r w:rsidDel="00000000" w:rsidR="00000000" w:rsidRPr="00000000">
              <w:rPr>
                <w:color w:val="002039"/>
                <w:sz w:val="23"/>
                <w:szCs w:val="23"/>
                <w:rtl w:val="0"/>
              </w:rPr>
              <w:t xml:space="preserve">CO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rPr>
                <w:color w:val="002039"/>
                <w:sz w:val="23"/>
                <w:szCs w:val="23"/>
              </w:rPr>
            </w:pPr>
            <w:r w:rsidDel="00000000" w:rsidR="00000000" w:rsidRPr="00000000">
              <w:rPr>
                <w:color w:val="002039"/>
                <w:sz w:val="23"/>
                <w:szCs w:val="23"/>
                <w:rtl w:val="0"/>
              </w:rPr>
              <w:t xml:space="preserve">National Renewable Energy Laboratory (NREL)</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5">
            <w:pPr>
              <w:rPr>
                <w:color w:val="002039"/>
                <w:sz w:val="23"/>
                <w:szCs w:val="23"/>
              </w:rPr>
            </w:pPr>
            <w:hyperlink r:id="rId83">
              <w:r w:rsidDel="00000000" w:rsidR="00000000" w:rsidRPr="00000000">
                <w:rPr>
                  <w:color w:val="2799ea"/>
                  <w:sz w:val="23"/>
                  <w:szCs w:val="23"/>
                  <w:rtl w:val="0"/>
                </w:rPr>
                <w:t xml:space="preserve">Tony Wente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rPr>
                <w:color w:val="002039"/>
                <w:sz w:val="23"/>
                <w:szCs w:val="23"/>
              </w:rPr>
            </w:pPr>
            <w:r w:rsidDel="00000000" w:rsidR="00000000" w:rsidRPr="00000000">
              <w:rPr>
                <w:color w:val="002039"/>
                <w:sz w:val="23"/>
                <w:szCs w:val="23"/>
                <w:rtl w:val="0"/>
              </w:rPr>
              <w:t xml:space="preserve">Michigan State University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7">
            <w:pPr>
              <w:rPr>
                <w:color w:val="002039"/>
                <w:sz w:val="23"/>
                <w:szCs w:val="23"/>
              </w:rPr>
            </w:pPr>
            <w:r w:rsidDel="00000000" w:rsidR="00000000" w:rsidRPr="00000000">
              <w:rPr>
                <w:color w:val="002039"/>
                <w:sz w:val="23"/>
                <w:szCs w:val="23"/>
                <w:rtl w:val="0"/>
              </w:rPr>
              <w:t xml:space="preserve">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rPr>
                <w:color w:val="002039"/>
                <w:sz w:val="23"/>
                <w:szCs w:val="23"/>
              </w:rPr>
            </w:pPr>
            <w:r w:rsidDel="00000000" w:rsidR="00000000" w:rsidRPr="00000000">
              <w:rPr>
                <w:color w:val="002039"/>
                <w:sz w:val="23"/>
                <w:szCs w:val="23"/>
                <w:rtl w:val="0"/>
              </w:rPr>
              <w:t xml:space="preserve">DuPont</w:t>
            </w:r>
          </w:p>
        </w:tc>
      </w:tr>
    </w:tbl>
    <w:p w:rsidR="00000000" w:rsidDel="00000000" w:rsidP="00000000" w:rsidRDefault="00000000" w:rsidRPr="00000000" w14:paraId="000000B9">
      <w:pPr>
        <w:shd w:fill="ffffff" w:val="clear"/>
        <w:spacing w:after="300" w:lineRule="auto"/>
        <w:rPr>
          <w:color w:val="002039"/>
          <w:sz w:val="23"/>
          <w:szCs w:val="23"/>
        </w:rPr>
      </w:pPr>
      <w:r w:rsidDel="00000000" w:rsidR="00000000" w:rsidRPr="00000000">
        <w:rPr>
          <w:color w:val="002039"/>
          <w:sz w:val="23"/>
          <w:szCs w:val="23"/>
          <w:rtl w:val="0"/>
        </w:rPr>
        <w:t xml:space="preserve"> </w:t>
      </w:r>
    </w:p>
    <w:p w:rsidR="00000000" w:rsidDel="00000000" w:rsidP="00000000" w:rsidRDefault="00000000" w:rsidRPr="00000000" w14:paraId="000000BA">
      <w:pPr>
        <w:shd w:fill="ffffff" w:val="clear"/>
        <w:spacing w:after="300" w:lineRule="auto"/>
        <w:rPr>
          <w:color w:val="002039"/>
          <w:sz w:val="23"/>
          <w:szCs w:val="23"/>
        </w:rPr>
      </w:pPr>
      <w:r w:rsidDel="00000000" w:rsidR="00000000" w:rsidRPr="00000000">
        <w:rPr>
          <w:b w:val="1"/>
          <w:i w:val="1"/>
          <w:color w:val="002039"/>
          <w:sz w:val="23"/>
          <w:szCs w:val="23"/>
          <w:rtl w:val="0"/>
        </w:rPr>
        <w:t xml:space="preserve">About IACMI – The Composites Institute:</w:t>
      </w:r>
      <w:r w:rsidDel="00000000" w:rsidR="00000000" w:rsidRPr="00000000">
        <w:rPr>
          <w:color w:val="002039"/>
          <w:sz w:val="23"/>
          <w:szCs w:val="23"/>
          <w:rtl w:val="0"/>
        </w:rPr>
        <w:t xml:space="preserve"> The Institute for Advanced Composites Manufacturing Innovation (IACMI), managed by the Collaborative Composite Solutions Corporation (CCS), is a partnership of industry, universities, national laboratories and federal, state and local governments working together to benefit the nation’s energy and economic security by sharing existing resources and co-investing to accelerate innovative research and development in the advanced composites field. CCS is a not-for-profit organization established by </w:t>
      </w:r>
      <w:hyperlink r:id="rId84">
        <w:r w:rsidDel="00000000" w:rsidR="00000000" w:rsidRPr="00000000">
          <w:rPr>
            <w:color w:val="2799ea"/>
            <w:sz w:val="23"/>
            <w:szCs w:val="23"/>
            <w:rtl w:val="0"/>
          </w:rPr>
          <w:t xml:space="preserve">The University of Tennessee Research Foundation</w:t>
        </w:r>
      </w:hyperlink>
      <w:r w:rsidDel="00000000" w:rsidR="00000000" w:rsidRPr="00000000">
        <w:rPr>
          <w:color w:val="002039"/>
          <w:sz w:val="23"/>
          <w:szCs w:val="23"/>
          <w:rtl w:val="0"/>
        </w:rPr>
        <w:t xml:space="preserve">. The national </w:t>
      </w:r>
      <w:hyperlink r:id="rId85">
        <w:r w:rsidDel="00000000" w:rsidR="00000000" w:rsidRPr="00000000">
          <w:rPr>
            <w:color w:val="2799ea"/>
            <w:sz w:val="23"/>
            <w:szCs w:val="23"/>
            <w:rtl w:val="0"/>
          </w:rPr>
          <w:t xml:space="preserve">Manufacturing USA</w:t>
        </w:r>
      </w:hyperlink>
      <w:r w:rsidDel="00000000" w:rsidR="00000000" w:rsidRPr="00000000">
        <w:rPr>
          <w:color w:val="002039"/>
          <w:sz w:val="23"/>
          <w:szCs w:val="23"/>
          <w:rtl w:val="0"/>
        </w:rPr>
        <w:t xml:space="preserve"> institute is supported by a $70 million commitment from the </w:t>
      </w:r>
      <w:hyperlink r:id="rId86">
        <w:r w:rsidDel="00000000" w:rsidR="00000000" w:rsidRPr="00000000">
          <w:rPr>
            <w:color w:val="2799ea"/>
            <w:sz w:val="23"/>
            <w:szCs w:val="23"/>
            <w:rtl w:val="0"/>
          </w:rPr>
          <w:t xml:space="preserve">U.S. Department of Energy’s Advanced Manufacturing Office</w:t>
        </w:r>
      </w:hyperlink>
      <w:r w:rsidDel="00000000" w:rsidR="00000000" w:rsidRPr="00000000">
        <w:rPr>
          <w:color w:val="002039"/>
          <w:sz w:val="23"/>
          <w:szCs w:val="23"/>
          <w:rtl w:val="0"/>
        </w:rPr>
        <w:t xml:space="preserve"> and over $180 million committed from IACMI’s partners. Find out more at </w:t>
      </w:r>
      <w:hyperlink r:id="rId87">
        <w:r w:rsidDel="00000000" w:rsidR="00000000" w:rsidRPr="00000000">
          <w:rPr>
            <w:color w:val="2799ea"/>
            <w:sz w:val="23"/>
            <w:szCs w:val="23"/>
            <w:rtl w:val="0"/>
          </w:rPr>
          <w:t xml:space="preserve">IACMI.org</w:t>
        </w:r>
      </w:hyperlink>
      <w:r w:rsidDel="00000000" w:rsidR="00000000" w:rsidRPr="00000000">
        <w:rPr>
          <w:color w:val="002039"/>
          <w:sz w:val="23"/>
          <w:szCs w:val="23"/>
          <w:rtl w:val="0"/>
        </w:rPr>
        <w:t xml:space="preserve">.</w:t>
      </w:r>
    </w:p>
    <w:p w:rsidR="00000000" w:rsidDel="00000000" w:rsidP="00000000" w:rsidRDefault="00000000" w:rsidRPr="00000000" w14:paraId="000000B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arkema.com/" TargetMode="External"/><Relationship Id="rId84" Type="http://schemas.openxmlformats.org/officeDocument/2006/relationships/hyperlink" Target="http://utrf.tennessee.edu/" TargetMode="External"/><Relationship Id="rId83" Type="http://schemas.openxmlformats.org/officeDocument/2006/relationships/hyperlink" Target="https://iacmi.org/wp-content/uploads/2019/07/AnthonyWente_2019Intern_Bio_PUBLIC.pdf" TargetMode="External"/><Relationship Id="rId42" Type="http://schemas.openxmlformats.org/officeDocument/2006/relationships/hyperlink" Target="https://iacmi.org/wp-content/uploads/2019/07/BraydenAller_2019Intern_Bio_PUBLIC.pdf" TargetMode="External"/><Relationship Id="rId86" Type="http://schemas.openxmlformats.org/officeDocument/2006/relationships/hyperlink" Target="http://energy.gov/eere/amo/advanced-manufacturing-office" TargetMode="External"/><Relationship Id="rId41" Type="http://schemas.openxmlformats.org/officeDocument/2006/relationships/hyperlink" Target="http://www.mines.edu/" TargetMode="External"/><Relationship Id="rId85" Type="http://schemas.openxmlformats.org/officeDocument/2006/relationships/hyperlink" Target="https://www.manufacturingusa.com/" TargetMode="External"/><Relationship Id="rId44" Type="http://schemas.openxmlformats.org/officeDocument/2006/relationships/hyperlink" Target="https://iacmi.org/wp-content/uploads/2019/07/KevinBlossfeld_2019Intern_Bio_PUBLIC.pdf" TargetMode="External"/><Relationship Id="rId43" Type="http://schemas.openxmlformats.org/officeDocument/2006/relationships/hyperlink" Target="https://iacmi.org/wp-content/uploads/2019/07/AlexandriaBanta_2019Intern_Bio_PUBLIC.pdf" TargetMode="External"/><Relationship Id="rId87" Type="http://schemas.openxmlformats.org/officeDocument/2006/relationships/hyperlink" Target="https://iacmi.org/" TargetMode="External"/><Relationship Id="rId46" Type="http://schemas.openxmlformats.org/officeDocument/2006/relationships/hyperlink" Target="https://iacmi.org/wp-content/uploads/2019/07/ZacharyCook_2019Intern_Bio_PUBLIC.pdf" TargetMode="External"/><Relationship Id="rId45" Type="http://schemas.openxmlformats.org/officeDocument/2006/relationships/hyperlink" Target="https://iacmi.org/wp-content/uploads/2019/07/RyanClarke_2019Intern_Bio_PUBLIC.pdf" TargetMode="External"/><Relationship Id="rId80" Type="http://schemas.openxmlformats.org/officeDocument/2006/relationships/hyperlink" Target="https://iacmi.org/wp-content/uploads/2019/07/FionaSparks_2019Intern_Bio_PUBLIC.pdf" TargetMode="External"/><Relationship Id="rId82" Type="http://schemas.openxmlformats.org/officeDocument/2006/relationships/hyperlink" Target="https://iacmi.org/wp-content/uploads/2019/07/LoganUnser_2019Intern_Bio_PUBLIC.pdf" TargetMode="External"/><Relationship Id="rId81" Type="http://schemas.openxmlformats.org/officeDocument/2006/relationships/hyperlink" Target="https://iacmi.org/wp-content/uploads/2019/07/RyanSpencer_2019Intern_Bio_PUBLIC.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48" Type="http://schemas.openxmlformats.org/officeDocument/2006/relationships/hyperlink" Target="https://iacmi.org/wp-content/uploads/2019/07/CarolineEllis_2019Intern_Bio_PUBLIC.pdf" TargetMode="External"/><Relationship Id="rId47" Type="http://schemas.openxmlformats.org/officeDocument/2006/relationships/hyperlink" Target="https://iacmi.org/wp-content/uploads/2019/07/HayleyCoughlin_2019Intern_Bio_PUBLIC.pdf" TargetMode="External"/><Relationship Id="rId49" Type="http://schemas.openxmlformats.org/officeDocument/2006/relationships/hyperlink" Target="https://iacmi.org/wp-content/uploads/2019/07/SamanthaFord_2019Intern_Bio_PUBLIC.pdf" TargetMode="External"/><Relationship Id="rId5" Type="http://schemas.openxmlformats.org/officeDocument/2006/relationships/styles" Target="styles.xml"/><Relationship Id="rId6" Type="http://schemas.openxmlformats.org/officeDocument/2006/relationships/hyperlink" Target="https://iacmi.org/2019/07/26/more-than-40-iacmi-the-composites-institute-interns-drive-manufacturing-revolution/" TargetMode="External"/><Relationship Id="rId7" Type="http://schemas.openxmlformats.org/officeDocument/2006/relationships/hyperlink" Target="http://www.3ds.com/" TargetMode="External"/><Relationship Id="rId8" Type="http://schemas.openxmlformats.org/officeDocument/2006/relationships/hyperlink" Target="https://iacmi.org/2019/07/26/more-than-40-iacmi-the-composites-institute-interns-drive-manufacturing-revolution/" TargetMode="External"/><Relationship Id="rId73" Type="http://schemas.openxmlformats.org/officeDocument/2006/relationships/hyperlink" Target="https://iacmi.org/wp-content/uploads/2019/07/BrianRoberts_2019Intern_Bio_PUBLIC.pdf" TargetMode="External"/><Relationship Id="rId72" Type="http://schemas.openxmlformats.org/officeDocument/2006/relationships/hyperlink" Target="https://iacmi.org/wp-content/uploads/2019/07/SabrinnaRiosRomero_2019Intern_Bio_PUBLIC.pdf" TargetMode="External"/><Relationship Id="rId31" Type="http://schemas.openxmlformats.org/officeDocument/2006/relationships/hyperlink" Target="http://www.utk.edu/" TargetMode="External"/><Relationship Id="rId75" Type="http://schemas.openxmlformats.org/officeDocument/2006/relationships/hyperlink" Target="https://iacmi.org/wp-content/uploads/2019/07/RobertSchickling_2019Intern_Bio_PUBLIC.pdf" TargetMode="External"/><Relationship Id="rId30" Type="http://schemas.openxmlformats.org/officeDocument/2006/relationships/hyperlink" Target="http://www.vanderbilt.edu/" TargetMode="External"/><Relationship Id="rId74" Type="http://schemas.openxmlformats.org/officeDocument/2006/relationships/hyperlink" Target="https://iacmi.org/wp-content/uploads/2019/07/RussellAlexRowe_2019Intern_Bio_PUBLIC.pdf" TargetMode="External"/><Relationship Id="rId33" Type="http://schemas.openxmlformats.org/officeDocument/2006/relationships/hyperlink" Target="http://www.udayton.edu/udri" TargetMode="External"/><Relationship Id="rId77" Type="http://schemas.openxmlformats.org/officeDocument/2006/relationships/hyperlink" Target="https://iacmi.org/wp-content/uploads/2019/07/IsaacSloan_2019Intern_Bio_PUBLIC.pdf" TargetMode="External"/><Relationship Id="rId32" Type="http://schemas.openxmlformats.org/officeDocument/2006/relationships/hyperlink" Target="http://www.purdue.edu/" TargetMode="External"/><Relationship Id="rId76" Type="http://schemas.openxmlformats.org/officeDocument/2006/relationships/hyperlink" Target="https://iacmi.org/wp-content/uploads/2019/07/SusanSchickling_2019Intern_Bio_PUBLIC.pdf" TargetMode="External"/><Relationship Id="rId35" Type="http://schemas.openxmlformats.org/officeDocument/2006/relationships/hyperlink" Target="http://www.nrel.gov/" TargetMode="External"/><Relationship Id="rId79" Type="http://schemas.openxmlformats.org/officeDocument/2006/relationships/hyperlink" Target="https://iacmi.org/wp-content/uploads/2019/07/SamSmith_2019Intern_Bio_PUBLIC.pdf" TargetMode="External"/><Relationship Id="rId34" Type="http://schemas.openxmlformats.org/officeDocument/2006/relationships/hyperlink" Target="https://www.ornl.gov/" TargetMode="External"/><Relationship Id="rId78" Type="http://schemas.openxmlformats.org/officeDocument/2006/relationships/hyperlink" Target="https://iacmi.org/wp-content/uploads/2019/07/JenniferSmith_2019Intern_Bio_PUBLIC.pdf" TargetMode="External"/><Relationship Id="rId71" Type="http://schemas.openxmlformats.org/officeDocument/2006/relationships/hyperlink" Target="https://iacmi.org/wp-content/uploads/2019/07/TessaPatton_2019Intern_Bio_PUBLIC.pdf" TargetMode="External"/><Relationship Id="rId70" Type="http://schemas.openxmlformats.org/officeDocument/2006/relationships/hyperlink" Target="https://iacmi.org/wp-content/uploads/2019/07/AndrewPatchen_2019Intern_Bio_PUBLIC.pdf" TargetMode="External"/><Relationship Id="rId37" Type="http://schemas.openxmlformats.org/officeDocument/2006/relationships/hyperlink" Target="https://www.compositerecycling.org/" TargetMode="External"/><Relationship Id="rId36" Type="http://schemas.openxmlformats.org/officeDocument/2006/relationships/hyperlink" Target="http://www.msu.edu/" TargetMode="External"/><Relationship Id="rId39" Type="http://schemas.openxmlformats.org/officeDocument/2006/relationships/hyperlink" Target="http://www.compositepro.org/" TargetMode="External"/><Relationship Id="rId38" Type="http://schemas.openxmlformats.org/officeDocument/2006/relationships/hyperlink" Target="http://www.3ds.com/" TargetMode="External"/><Relationship Id="rId62" Type="http://schemas.openxmlformats.org/officeDocument/2006/relationships/hyperlink" Target="https://iacmi.org/wp-content/uploads/2019/07/JustinLaBelle_2019Intern_Bio_PUBLIC.pdf" TargetMode="External"/><Relationship Id="rId61" Type="http://schemas.openxmlformats.org/officeDocument/2006/relationships/hyperlink" Target="https://iacmi.org/wp-content/uploads/2019/07/ColinDeanKahler_2019Intern_Bio_PUBLIC.pdf" TargetMode="External"/><Relationship Id="rId20" Type="http://schemas.openxmlformats.org/officeDocument/2006/relationships/hyperlink" Target="http://www.vw.com/" TargetMode="External"/><Relationship Id="rId64" Type="http://schemas.openxmlformats.org/officeDocument/2006/relationships/hyperlink" Target="https://iacmi.org/wp-content/uploads/2019/07/BaileyMillett_2019Intern_Bio_PUBLIC.pdf" TargetMode="External"/><Relationship Id="rId63" Type="http://schemas.openxmlformats.org/officeDocument/2006/relationships/hyperlink" Target="https://iacmi.org/wp-content/uploads/2019/07/DavidLambert_2019Intern_Bio_PUBLIC.pdf" TargetMode="External"/><Relationship Id="rId22" Type="http://schemas.openxmlformats.org/officeDocument/2006/relationships/hyperlink" Target="https://www.vartega.com/" TargetMode="External"/><Relationship Id="rId66" Type="http://schemas.openxmlformats.org/officeDocument/2006/relationships/hyperlink" Target="https://iacmi.org/wp-content/uploads/2019/07/ChristopherNash_2019Intern_Bio_PUBLIC.pdf" TargetMode="External"/><Relationship Id="rId21" Type="http://schemas.openxmlformats.org/officeDocument/2006/relationships/hyperlink" Target="http://www.dupont.com/" TargetMode="External"/><Relationship Id="rId65" Type="http://schemas.openxmlformats.org/officeDocument/2006/relationships/hyperlink" Target="https://iacmi.org/wp-content/uploads/2019/07/KaitlynNagel_2019Intern_Bio_PUBLIC.pdf" TargetMode="External"/><Relationship Id="rId24" Type="http://schemas.openxmlformats.org/officeDocument/2006/relationships/hyperlink" Target="http://www.arkema.com/" TargetMode="External"/><Relationship Id="rId68" Type="http://schemas.openxmlformats.org/officeDocument/2006/relationships/hyperlink" Target="https://iacmi.org/wp-content/uploads/2019/07/CaseyNichols_2019Intern_Bio_PUBLIC.pdf" TargetMode="External"/><Relationship Id="rId23" Type="http://schemas.openxmlformats.org/officeDocument/2006/relationships/hyperlink" Target="http://www.tpicomposites.com/English/home/default.aspx" TargetMode="External"/><Relationship Id="rId67" Type="http://schemas.openxmlformats.org/officeDocument/2006/relationships/hyperlink" Target="https://iacmi.org/wp-content/uploads/2019/07/KaileyNewcome_2019Intern_Bio_PUBLIC.pdf" TargetMode="External"/><Relationship Id="rId60" Type="http://schemas.openxmlformats.org/officeDocument/2006/relationships/hyperlink" Target="https://iacmi.org/wp-content/uploads/2019/07/MorganJenkins_2019Intern_Bio_PUBLIC.pdf" TargetMode="External"/><Relationship Id="rId26" Type="http://schemas.openxmlformats.org/officeDocument/2006/relationships/hyperlink" Target="http://www.4xtechnologies.com/" TargetMode="External"/><Relationship Id="rId25" Type="http://schemas.openxmlformats.org/officeDocument/2006/relationships/hyperlink" Target="http://www.structuralcomposites.com/" TargetMode="External"/><Relationship Id="rId69" Type="http://schemas.openxmlformats.org/officeDocument/2006/relationships/hyperlink" Target="https://iacmi.org/wp-content/uploads/2019/07/RyanOgle_2019Intern_Bio_PUBLIC.pdf" TargetMode="External"/><Relationship Id="rId28" Type="http://schemas.openxmlformats.org/officeDocument/2006/relationships/hyperlink" Target="http://www.additiveeng.com/" TargetMode="External"/><Relationship Id="rId27" Type="http://schemas.openxmlformats.org/officeDocument/2006/relationships/hyperlink" Target="https://localmotors.com/" TargetMode="External"/><Relationship Id="rId29" Type="http://schemas.openxmlformats.org/officeDocument/2006/relationships/hyperlink" Target="https://www.michelman.com/" TargetMode="External"/><Relationship Id="rId51" Type="http://schemas.openxmlformats.org/officeDocument/2006/relationships/hyperlink" Target="https://iacmi.org/wp-content/uploads/2019/07/JavierGarcia_2019Intern_Bios_PUBLIC.pdf" TargetMode="External"/><Relationship Id="rId50" Type="http://schemas.openxmlformats.org/officeDocument/2006/relationships/hyperlink" Target="https://iacmi.org/wp-content/uploads/2019/07/ColeFranz_2019Intern_Bio_PUBLIC.pdf" TargetMode="External"/><Relationship Id="rId53" Type="http://schemas.openxmlformats.org/officeDocument/2006/relationships/hyperlink" Target="https://iacmi.org/wp-content/uploads/2019/07/JosephGauspohl_2019Intern_Bio_PUBLIC.pdf" TargetMode="External"/><Relationship Id="rId52" Type="http://schemas.openxmlformats.org/officeDocument/2006/relationships/hyperlink" Target="https://iacmi.org/wp-content/uploads/2019/07/DillonGarcia-Wright_2019Intern_Bio_PUBLIC.pdf" TargetMode="External"/><Relationship Id="rId11" Type="http://schemas.openxmlformats.org/officeDocument/2006/relationships/hyperlink" Target="https://iacmi.org/2019-internship-program/" TargetMode="External"/><Relationship Id="rId55" Type="http://schemas.openxmlformats.org/officeDocument/2006/relationships/hyperlink" Target="https://iacmi.org/wp-content/uploads/2019/07/LoganGreenlee_2019Intern_Bio_PUBLIC.pdf" TargetMode="External"/><Relationship Id="rId10" Type="http://schemas.openxmlformats.org/officeDocument/2006/relationships/hyperlink" Target="https://iacmi.org/" TargetMode="External"/><Relationship Id="rId54" Type="http://schemas.openxmlformats.org/officeDocument/2006/relationships/hyperlink" Target="https://iacmi.org/wp-content/uploads/2019/07/ColbyGilbert_2019Intern_Bio_PUBLIC.pdf" TargetMode="External"/><Relationship Id="rId13" Type="http://schemas.openxmlformats.org/officeDocument/2006/relationships/hyperlink" Target="https://www2.deloitte.com/us/en/pages/manufacturing/articles/future-of-manufacturing-skills-gap-study.html" TargetMode="External"/><Relationship Id="rId57" Type="http://schemas.openxmlformats.org/officeDocument/2006/relationships/hyperlink" Target="https://iacmi.org/wp-content/uploads/2019/07/TaylorHamrick_2019Intern_Bios_PUBLIC.pdf" TargetMode="External"/><Relationship Id="rId12" Type="http://schemas.openxmlformats.org/officeDocument/2006/relationships/hyperlink" Target="https://www.compositesworld.com/articles/composites-and-industry-40-where-are-we" TargetMode="External"/><Relationship Id="rId56" Type="http://schemas.openxmlformats.org/officeDocument/2006/relationships/hyperlink" Target="https://iacmi.org/wp-content/uploads/2019/07/LeoGreer_2019Intern_Bio_PUBLIC.pdf" TargetMode="External"/><Relationship Id="rId15" Type="http://schemas.openxmlformats.org/officeDocument/2006/relationships/hyperlink" Target="http://www.localmotors.com/meet-olli" TargetMode="External"/><Relationship Id="rId59" Type="http://schemas.openxmlformats.org/officeDocument/2006/relationships/hyperlink" Target="https://iacmi.org/wp-content/uploads/2019/07/LiamHerrera_2019Intern_Bio_PUBLIC.pdf" TargetMode="External"/><Relationship Id="rId14" Type="http://schemas.openxmlformats.org/officeDocument/2006/relationships/hyperlink" Target="https://www2.deloitte.com/us/en/pages/manufacturing/articles/future-of-manufacturing-skills-gap-study.html" TargetMode="External"/><Relationship Id="rId58" Type="http://schemas.openxmlformats.org/officeDocument/2006/relationships/hyperlink" Target="https://iacmi.org/wp-content/uploads/2019/07/WilliamHenken_2019Intern_Bio_PUBLIC.pdf" TargetMode="External"/><Relationship Id="rId17" Type="http://schemas.openxmlformats.org/officeDocument/2006/relationships/hyperlink" Target="https://www.nsf.gov/statistics/2018/nsb20181/report/sections/science-and-engineering-labor-force/women-and-minorities-in-the-s-e-workforce" TargetMode="External"/><Relationship Id="rId16" Type="http://schemas.openxmlformats.org/officeDocument/2006/relationships/hyperlink" Target="https://iacmi.org/2019-internship-program/" TargetMode="External"/><Relationship Id="rId19" Type="http://schemas.openxmlformats.org/officeDocument/2006/relationships/hyperlink" Target="http://www.dow.com/" TargetMode="External"/><Relationship Id="rId18" Type="http://schemas.openxmlformats.org/officeDocument/2006/relationships/hyperlink" Target="http://www.f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